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5" w:rsidRPr="00C8422B" w:rsidRDefault="001C20C5" w:rsidP="001C20C5">
      <w:pPr>
        <w:pStyle w:val="Default"/>
        <w:jc w:val="center"/>
        <w:rPr>
          <w:b/>
          <w:sz w:val="20"/>
          <w:szCs w:val="20"/>
        </w:rPr>
      </w:pPr>
      <w:r w:rsidRPr="00C8422B">
        <w:rPr>
          <w:b/>
          <w:sz w:val="20"/>
          <w:szCs w:val="20"/>
        </w:rPr>
        <w:t xml:space="preserve">EDITAL DE PREGÃO PRESENCIAL Nº </w:t>
      </w:r>
      <w:r w:rsidR="00301F4C" w:rsidRPr="00C8422B">
        <w:rPr>
          <w:b/>
          <w:sz w:val="20"/>
          <w:szCs w:val="20"/>
        </w:rPr>
        <w:t>00</w:t>
      </w:r>
      <w:r w:rsidR="0064104F">
        <w:rPr>
          <w:b/>
          <w:sz w:val="20"/>
          <w:szCs w:val="20"/>
        </w:rPr>
        <w:t>1</w:t>
      </w:r>
      <w:r w:rsidR="00452F41">
        <w:rPr>
          <w:b/>
          <w:sz w:val="20"/>
          <w:szCs w:val="20"/>
        </w:rPr>
        <w:t xml:space="preserve"> </w:t>
      </w:r>
      <w:r w:rsidR="00301F4C" w:rsidRPr="00C8422B">
        <w:rPr>
          <w:b/>
          <w:sz w:val="20"/>
          <w:szCs w:val="20"/>
        </w:rPr>
        <w:t>/201</w:t>
      </w:r>
      <w:r w:rsidR="0061135C">
        <w:rPr>
          <w:b/>
          <w:sz w:val="20"/>
          <w:szCs w:val="20"/>
        </w:rPr>
        <w:t>6</w:t>
      </w:r>
    </w:p>
    <w:p w:rsidR="001C20C5" w:rsidRPr="00C8422B" w:rsidRDefault="001C20C5" w:rsidP="001C20C5">
      <w:pPr>
        <w:pStyle w:val="Default"/>
        <w:jc w:val="center"/>
        <w:rPr>
          <w:sz w:val="20"/>
          <w:szCs w:val="20"/>
        </w:rPr>
      </w:pPr>
      <w:r w:rsidRPr="00C8422B">
        <w:rPr>
          <w:b/>
          <w:sz w:val="20"/>
          <w:szCs w:val="20"/>
        </w:rPr>
        <w:t>REGISTRO DE PREÇOS</w:t>
      </w:r>
    </w:p>
    <w:p w:rsidR="001C20C5" w:rsidRPr="00C8422B" w:rsidRDefault="001C20C5" w:rsidP="001C20C5">
      <w:pPr>
        <w:pStyle w:val="Default"/>
        <w:jc w:val="center"/>
        <w:rPr>
          <w:b/>
          <w:bCs/>
          <w:sz w:val="20"/>
          <w:szCs w:val="20"/>
        </w:rPr>
      </w:pPr>
      <w:r w:rsidRPr="00C8422B">
        <w:rPr>
          <w:b/>
          <w:bCs/>
          <w:sz w:val="20"/>
          <w:szCs w:val="20"/>
        </w:rPr>
        <w:t>PROCESSO ADMINISTRATIVO N.º</w:t>
      </w:r>
      <w:r w:rsidR="00F754FA">
        <w:rPr>
          <w:b/>
          <w:bCs/>
          <w:sz w:val="20"/>
          <w:szCs w:val="20"/>
        </w:rPr>
        <w:t xml:space="preserve"> </w:t>
      </w:r>
      <w:r w:rsidR="00452F41">
        <w:rPr>
          <w:b/>
          <w:bCs/>
          <w:sz w:val="20"/>
          <w:szCs w:val="20"/>
        </w:rPr>
        <w:t>32.913</w:t>
      </w:r>
      <w:r w:rsidR="00301F4C" w:rsidRPr="00C8422B">
        <w:rPr>
          <w:b/>
          <w:bCs/>
          <w:sz w:val="20"/>
          <w:szCs w:val="20"/>
        </w:rPr>
        <w:t>/2015</w:t>
      </w:r>
    </w:p>
    <w:p w:rsidR="001C20C5" w:rsidRPr="00C8422B" w:rsidRDefault="001C20C5" w:rsidP="001C20C5">
      <w:pPr>
        <w:pStyle w:val="Default"/>
        <w:jc w:val="center"/>
        <w:rPr>
          <w:sz w:val="20"/>
          <w:szCs w:val="20"/>
        </w:rPr>
      </w:pPr>
    </w:p>
    <w:p w:rsidR="001C20C5" w:rsidRPr="00C8422B" w:rsidRDefault="001C20C5" w:rsidP="001C20C5">
      <w:pPr>
        <w:pStyle w:val="Default"/>
        <w:jc w:val="center"/>
        <w:rPr>
          <w:sz w:val="20"/>
          <w:szCs w:val="20"/>
        </w:rPr>
      </w:pPr>
      <w:r w:rsidRPr="00C8422B">
        <w:rPr>
          <w:b/>
          <w:bCs/>
          <w:sz w:val="20"/>
          <w:szCs w:val="20"/>
        </w:rPr>
        <w:t>1. PREÂMBULO</w:t>
      </w:r>
    </w:p>
    <w:p w:rsidR="001C20C5" w:rsidRPr="00C8422B" w:rsidRDefault="001C20C5" w:rsidP="001C20C5">
      <w:pPr>
        <w:pStyle w:val="Default"/>
        <w:jc w:val="center"/>
        <w:rPr>
          <w:sz w:val="20"/>
          <w:szCs w:val="20"/>
        </w:rPr>
      </w:pPr>
      <w:r w:rsidRPr="00C8422B">
        <w:rPr>
          <w:b/>
          <w:bCs/>
          <w:sz w:val="20"/>
          <w:szCs w:val="20"/>
        </w:rPr>
        <w:t>(Art. 40º da Lei nº 8.666/93)</w:t>
      </w:r>
    </w:p>
    <w:p w:rsidR="008E0720" w:rsidRPr="00C8422B" w:rsidRDefault="001C20C5" w:rsidP="001C20C5">
      <w:pPr>
        <w:jc w:val="center"/>
        <w:rPr>
          <w:rFonts w:ascii="Times New Roman" w:hAnsi="Times New Roman" w:cs="Times New Roman"/>
          <w:b/>
          <w:bCs/>
          <w:sz w:val="20"/>
          <w:szCs w:val="20"/>
        </w:rPr>
      </w:pPr>
      <w:r w:rsidRPr="00C8422B">
        <w:rPr>
          <w:rFonts w:ascii="Times New Roman" w:hAnsi="Times New Roman" w:cs="Times New Roman"/>
          <w:b/>
          <w:bCs/>
          <w:sz w:val="20"/>
          <w:szCs w:val="20"/>
        </w:rPr>
        <w:t>(Art. 3º</w:t>
      </w:r>
      <w:r w:rsidR="00E02F91" w:rsidRPr="00C8422B">
        <w:rPr>
          <w:rFonts w:ascii="Times New Roman" w:hAnsi="Times New Roman" w:cs="Times New Roman"/>
          <w:b/>
          <w:bCs/>
          <w:sz w:val="20"/>
          <w:szCs w:val="20"/>
        </w:rPr>
        <w:t>, IV e 4º; VI Lei nº 10.520/02)</w:t>
      </w:r>
    </w:p>
    <w:p w:rsidR="001C20C5" w:rsidRPr="00C8422B" w:rsidRDefault="001C20C5" w:rsidP="001C20C5">
      <w:pPr>
        <w:autoSpaceDE w:val="0"/>
        <w:autoSpaceDN w:val="0"/>
        <w:adjustRightInd w:val="0"/>
        <w:spacing w:after="0" w:line="240" w:lineRule="auto"/>
        <w:rPr>
          <w:rFonts w:ascii="Times New Roman" w:hAnsi="Times New Roman" w:cs="Times New Roman"/>
          <w:color w:val="000000"/>
          <w:sz w:val="20"/>
          <w:szCs w:val="20"/>
        </w:rPr>
      </w:pPr>
    </w:p>
    <w:p w:rsidR="001C20C5" w:rsidRPr="00C8422B" w:rsidRDefault="001C20C5" w:rsidP="00E02F91">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w:t>
      </w:r>
      <w:r w:rsidR="00B4523F" w:rsidRPr="00C8422B">
        <w:rPr>
          <w:rFonts w:ascii="Times New Roman" w:hAnsi="Times New Roman" w:cs="Times New Roman"/>
          <w:b/>
          <w:bCs/>
          <w:color w:val="000000"/>
          <w:sz w:val="20"/>
          <w:szCs w:val="20"/>
        </w:rPr>
        <w:t xml:space="preserve"> -</w:t>
      </w:r>
      <w:r w:rsidR="00F754FA">
        <w:rPr>
          <w:rFonts w:ascii="Times New Roman" w:hAnsi="Times New Roman" w:cs="Times New Roman"/>
          <w:b/>
          <w:bCs/>
          <w:color w:val="000000"/>
          <w:sz w:val="20"/>
          <w:szCs w:val="20"/>
        </w:rPr>
        <w:t xml:space="preserve"> </w:t>
      </w:r>
      <w:r w:rsidRPr="00C8422B">
        <w:rPr>
          <w:rFonts w:ascii="Times New Roman" w:hAnsi="Times New Roman" w:cs="Times New Roman"/>
          <w:b/>
          <w:bCs/>
          <w:color w:val="000000"/>
          <w:sz w:val="20"/>
          <w:szCs w:val="20"/>
        </w:rPr>
        <w:t>A CÂMARA MUNICIPAL DE RIO BRANCO - ACRE</w:t>
      </w:r>
      <w:r w:rsidRPr="00C8422B">
        <w:rPr>
          <w:rFonts w:ascii="Times New Roman" w:hAnsi="Times New Roman" w:cs="Times New Roman"/>
          <w:color w:val="000000"/>
          <w:sz w:val="20"/>
          <w:szCs w:val="20"/>
        </w:rPr>
        <w:t>, através d</w:t>
      </w:r>
      <w:r w:rsidR="00E02F91" w:rsidRPr="00C8422B">
        <w:rPr>
          <w:rFonts w:ascii="Times New Roman" w:hAnsi="Times New Roman" w:cs="Times New Roman"/>
          <w:color w:val="000000"/>
          <w:sz w:val="20"/>
          <w:szCs w:val="20"/>
        </w:rPr>
        <w:t>e</w:t>
      </w:r>
      <w:r w:rsidR="00CB2E92">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seu Presidente</w:t>
      </w:r>
      <w:r w:rsidRPr="00C8422B">
        <w:rPr>
          <w:rFonts w:ascii="Times New Roman" w:hAnsi="Times New Roman" w:cs="Times New Roman"/>
          <w:color w:val="000000"/>
          <w:sz w:val="20"/>
          <w:szCs w:val="20"/>
        </w:rPr>
        <w:t xml:space="preserve">, torna público que seu Pregoeiro Oficial, Sr. </w:t>
      </w:r>
      <w:r w:rsidR="00E02F91" w:rsidRPr="00C8422B">
        <w:rPr>
          <w:rFonts w:ascii="Times New Roman" w:hAnsi="Times New Roman" w:cs="Times New Roman"/>
          <w:color w:val="000000"/>
          <w:sz w:val="20"/>
          <w:szCs w:val="20"/>
        </w:rPr>
        <w:t>Manoel Ferreira Neto</w:t>
      </w:r>
      <w:r w:rsidRPr="00C8422B">
        <w:rPr>
          <w:rFonts w:ascii="Times New Roman" w:hAnsi="Times New Roman" w:cs="Times New Roman"/>
          <w:color w:val="000000"/>
          <w:sz w:val="20"/>
          <w:szCs w:val="20"/>
        </w:rPr>
        <w:t>, instituído pel</w:t>
      </w:r>
      <w:r w:rsidR="00E02F91" w:rsidRPr="00C8422B">
        <w:rPr>
          <w:rFonts w:ascii="Times New Roman" w:hAnsi="Times New Roman" w:cs="Times New Roman"/>
          <w:color w:val="000000"/>
          <w:sz w:val="20"/>
          <w:szCs w:val="20"/>
        </w:rPr>
        <w:t>a</w:t>
      </w:r>
      <w:r w:rsidR="00863A3E">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Portaria</w:t>
      </w:r>
      <w:r w:rsidR="00863A3E">
        <w:rPr>
          <w:rFonts w:ascii="Times New Roman" w:hAnsi="Times New Roman" w:cs="Times New Roman"/>
          <w:color w:val="000000"/>
          <w:sz w:val="20"/>
          <w:szCs w:val="20"/>
        </w:rPr>
        <w:t xml:space="preserve"> </w:t>
      </w:r>
      <w:r w:rsidR="00E02F91" w:rsidRPr="00C8422B">
        <w:rPr>
          <w:rFonts w:ascii="Times New Roman" w:hAnsi="Times New Roman" w:cs="Times New Roman"/>
          <w:color w:val="000000"/>
          <w:sz w:val="20"/>
          <w:szCs w:val="20"/>
        </w:rPr>
        <w:t>n</w:t>
      </w:r>
      <w:r w:rsidRPr="00C8422B">
        <w:rPr>
          <w:rFonts w:ascii="Times New Roman" w:hAnsi="Times New Roman" w:cs="Times New Roman"/>
          <w:color w:val="000000"/>
          <w:sz w:val="20"/>
          <w:szCs w:val="20"/>
        </w:rPr>
        <w:t xml:space="preserve">.º </w:t>
      </w:r>
      <w:r w:rsidR="00863A3E">
        <w:rPr>
          <w:rFonts w:ascii="Times New Roman" w:hAnsi="Times New Roman" w:cs="Times New Roman"/>
          <w:sz w:val="20"/>
          <w:szCs w:val="20"/>
        </w:rPr>
        <w:t>001/2015</w:t>
      </w:r>
      <w:r w:rsidR="00E02F91" w:rsidRPr="00C8422B">
        <w:rPr>
          <w:rFonts w:ascii="Times New Roman" w:hAnsi="Times New Roman" w:cs="Times New Roman"/>
          <w:sz w:val="20"/>
          <w:szCs w:val="20"/>
        </w:rPr>
        <w:t xml:space="preserve"> de </w:t>
      </w:r>
      <w:r w:rsidR="00863A3E">
        <w:rPr>
          <w:rFonts w:ascii="Times New Roman" w:hAnsi="Times New Roman" w:cs="Times New Roman"/>
          <w:sz w:val="20"/>
          <w:szCs w:val="20"/>
        </w:rPr>
        <w:t>05/01/2015</w:t>
      </w:r>
      <w:r w:rsidR="00E02F91" w:rsidRPr="00C8422B">
        <w:rPr>
          <w:rFonts w:ascii="Times New Roman" w:hAnsi="Times New Roman" w:cs="Times New Roman"/>
          <w:sz w:val="20"/>
          <w:szCs w:val="20"/>
        </w:rPr>
        <w:t xml:space="preserve">, </w:t>
      </w:r>
      <w:r w:rsidRPr="00C8422B">
        <w:rPr>
          <w:rFonts w:ascii="Times New Roman" w:hAnsi="Times New Roman" w:cs="Times New Roman"/>
          <w:color w:val="000000"/>
          <w:sz w:val="20"/>
          <w:szCs w:val="20"/>
        </w:rPr>
        <w:t xml:space="preserve">estará reunido com sua equipe de apoio, para receber as documentações e propostas, conforme o presente Edital de Licitação n.º </w:t>
      </w:r>
      <w:r w:rsidR="00301F4C" w:rsidRPr="00C8422B">
        <w:rPr>
          <w:rFonts w:ascii="Times New Roman" w:hAnsi="Times New Roman" w:cs="Times New Roman"/>
          <w:color w:val="000000"/>
          <w:sz w:val="20"/>
          <w:szCs w:val="20"/>
        </w:rPr>
        <w:t>0</w:t>
      </w:r>
      <w:r w:rsidR="0064104F">
        <w:rPr>
          <w:rFonts w:ascii="Times New Roman" w:hAnsi="Times New Roman" w:cs="Times New Roman"/>
          <w:color w:val="000000"/>
          <w:sz w:val="20"/>
          <w:szCs w:val="20"/>
        </w:rPr>
        <w:t>01</w:t>
      </w:r>
      <w:r w:rsidR="00301F4C" w:rsidRPr="00C8422B">
        <w:rPr>
          <w:rFonts w:ascii="Times New Roman" w:hAnsi="Times New Roman" w:cs="Times New Roman"/>
          <w:color w:val="000000"/>
          <w:sz w:val="20"/>
          <w:szCs w:val="20"/>
        </w:rPr>
        <w:t>/2015</w:t>
      </w:r>
      <w:r w:rsidRPr="00C8422B">
        <w:rPr>
          <w:rFonts w:ascii="Times New Roman" w:hAnsi="Times New Roman" w:cs="Times New Roman"/>
          <w:color w:val="000000"/>
          <w:sz w:val="20"/>
          <w:szCs w:val="20"/>
        </w:rPr>
        <w:t xml:space="preserve">, e regido pela Lei Federal </w:t>
      </w:r>
      <w:r w:rsidR="00452F41">
        <w:rPr>
          <w:rFonts w:ascii="Times New Roman" w:hAnsi="Times New Roman" w:cs="Times New Roman"/>
          <w:color w:val="000000"/>
          <w:sz w:val="20"/>
          <w:szCs w:val="20"/>
        </w:rPr>
        <w:t xml:space="preserve">10.520/02 e Subsidiariamente pela Lei </w:t>
      </w:r>
      <w:r w:rsidRPr="00C8422B">
        <w:rPr>
          <w:rFonts w:ascii="Times New Roman" w:hAnsi="Times New Roman" w:cs="Times New Roman"/>
          <w:color w:val="000000"/>
          <w:sz w:val="20"/>
          <w:szCs w:val="20"/>
        </w:rPr>
        <w:t xml:space="preserve">8.666/93, e suas alterações. </w:t>
      </w:r>
    </w:p>
    <w:p w:rsidR="00B4523F" w:rsidRPr="00C8422B" w:rsidRDefault="00B4523F" w:rsidP="00E02F91">
      <w:pPr>
        <w:autoSpaceDE w:val="0"/>
        <w:autoSpaceDN w:val="0"/>
        <w:adjustRightInd w:val="0"/>
        <w:spacing w:after="0"/>
        <w:jc w:val="both"/>
        <w:rPr>
          <w:rFonts w:ascii="Times New Roman" w:hAnsi="Times New Roman" w:cs="Times New Roman"/>
          <w:color w:val="000000"/>
          <w:sz w:val="20"/>
          <w:szCs w:val="20"/>
        </w:rPr>
      </w:pP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Abertura</w:t>
      </w:r>
      <w:r w:rsidRPr="00C8422B">
        <w:rPr>
          <w:rFonts w:ascii="Times New Roman" w:hAnsi="Times New Roman" w:cs="Times New Roman"/>
          <w:color w:val="000000"/>
          <w:sz w:val="20"/>
          <w:szCs w:val="20"/>
        </w:rPr>
        <w:t xml:space="preserve">: </w:t>
      </w:r>
      <w:r w:rsidR="00C60519">
        <w:rPr>
          <w:rFonts w:ascii="Times New Roman" w:hAnsi="Times New Roman" w:cs="Times New Roman"/>
          <w:b/>
          <w:bCs/>
          <w:color w:val="000000"/>
          <w:sz w:val="20"/>
          <w:szCs w:val="20"/>
        </w:rPr>
        <w:t>28</w:t>
      </w:r>
      <w:r w:rsidRPr="00C8422B">
        <w:rPr>
          <w:rFonts w:ascii="Times New Roman" w:hAnsi="Times New Roman" w:cs="Times New Roman"/>
          <w:b/>
          <w:bCs/>
          <w:color w:val="000000"/>
          <w:sz w:val="20"/>
          <w:szCs w:val="20"/>
        </w:rPr>
        <w:t xml:space="preserve"> de </w:t>
      </w:r>
      <w:r w:rsidR="00C60519">
        <w:rPr>
          <w:rFonts w:ascii="Times New Roman" w:hAnsi="Times New Roman" w:cs="Times New Roman"/>
          <w:b/>
          <w:bCs/>
          <w:color w:val="000000"/>
          <w:sz w:val="20"/>
          <w:szCs w:val="20"/>
        </w:rPr>
        <w:t>janeiro</w:t>
      </w:r>
      <w:r w:rsidRPr="00C8422B">
        <w:rPr>
          <w:rFonts w:ascii="Times New Roman" w:hAnsi="Times New Roman" w:cs="Times New Roman"/>
          <w:b/>
          <w:bCs/>
          <w:color w:val="000000"/>
          <w:sz w:val="20"/>
          <w:szCs w:val="20"/>
        </w:rPr>
        <w:t xml:space="preserve"> de 201</w:t>
      </w:r>
      <w:r w:rsidR="0061135C">
        <w:rPr>
          <w:rFonts w:ascii="Times New Roman" w:hAnsi="Times New Roman" w:cs="Times New Roman"/>
          <w:b/>
          <w:bCs/>
          <w:color w:val="000000"/>
          <w:sz w:val="20"/>
          <w:szCs w:val="20"/>
        </w:rPr>
        <w:t>6</w:t>
      </w:r>
      <w:r w:rsidRPr="00C8422B">
        <w:rPr>
          <w:rFonts w:ascii="Times New Roman" w:hAnsi="Times New Roman" w:cs="Times New Roman"/>
          <w:b/>
          <w:bCs/>
          <w:color w:val="000000"/>
          <w:sz w:val="20"/>
          <w:szCs w:val="20"/>
        </w:rPr>
        <w:t>, às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h</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0min</w:t>
      </w:r>
      <w:r w:rsidRPr="00C8422B">
        <w:rPr>
          <w:rFonts w:ascii="Times New Roman" w:hAnsi="Times New Roman" w:cs="Times New Roman"/>
          <w:color w:val="000000"/>
          <w:sz w:val="20"/>
          <w:szCs w:val="20"/>
        </w:rPr>
        <w:t xml:space="preserve">. </w:t>
      </w: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Horário: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 xml:space="preserve">0 horas; </w:t>
      </w:r>
    </w:p>
    <w:p w:rsidR="00E02F91" w:rsidRPr="00C8422B" w:rsidRDefault="001C20C5" w:rsidP="00E02F91">
      <w:pPr>
        <w:spacing w:after="0"/>
        <w:jc w:val="both"/>
        <w:rPr>
          <w:rFonts w:ascii="Times New Roman" w:hAnsi="Times New Roman" w:cs="Times New Roman"/>
          <w:sz w:val="20"/>
          <w:szCs w:val="20"/>
        </w:rPr>
      </w:pPr>
      <w:r w:rsidRPr="00C8422B">
        <w:rPr>
          <w:rFonts w:ascii="Times New Roman" w:hAnsi="Times New Roman" w:cs="Times New Roman"/>
          <w:b/>
          <w:bCs/>
          <w:color w:val="000000"/>
          <w:sz w:val="20"/>
          <w:szCs w:val="20"/>
        </w:rPr>
        <w:t xml:space="preserve">Local: </w:t>
      </w:r>
      <w:r w:rsidRPr="00C8422B">
        <w:rPr>
          <w:rFonts w:ascii="Times New Roman" w:hAnsi="Times New Roman" w:cs="Times New Roman"/>
          <w:color w:val="000000"/>
          <w:sz w:val="20"/>
          <w:szCs w:val="20"/>
        </w:rPr>
        <w:t xml:space="preserve">na Sala de </w:t>
      </w:r>
      <w:r w:rsidR="00301F4C" w:rsidRPr="00C8422B">
        <w:rPr>
          <w:rFonts w:ascii="Times New Roman" w:hAnsi="Times New Roman" w:cs="Times New Roman"/>
          <w:sz w:val="20"/>
          <w:szCs w:val="20"/>
        </w:rPr>
        <w:t>Licitações</w:t>
      </w:r>
      <w:r w:rsidR="00E02F91" w:rsidRPr="00C8422B">
        <w:rPr>
          <w:rFonts w:ascii="Times New Roman" w:hAnsi="Times New Roman" w:cs="Times New Roman"/>
          <w:sz w:val="20"/>
          <w:szCs w:val="20"/>
        </w:rPr>
        <w:t xml:space="preserve"> da Câmara de Rio Branco, situada na Rua 24 de janeiro, nº 53, 1º Andar, 6 de Agosto – Rio Branco-AC.</w:t>
      </w:r>
    </w:p>
    <w:p w:rsidR="001C20C5" w:rsidRPr="00C8422B" w:rsidRDefault="001C20C5" w:rsidP="001C20C5">
      <w:pPr>
        <w:autoSpaceDE w:val="0"/>
        <w:autoSpaceDN w:val="0"/>
        <w:adjustRightInd w:val="0"/>
        <w:spacing w:after="0" w:line="240" w:lineRule="auto"/>
        <w:jc w:val="both"/>
        <w:rPr>
          <w:rFonts w:ascii="Times New Roman" w:hAnsi="Times New Roman" w:cs="Times New Roman"/>
          <w:color w:val="000000"/>
          <w:sz w:val="20"/>
          <w:szCs w:val="20"/>
        </w:rPr>
      </w:pPr>
    </w:p>
    <w:p w:rsidR="001C20C5" w:rsidRPr="00C8422B" w:rsidRDefault="001C20C5" w:rsidP="001C20C5">
      <w:pPr>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Modalidade: </w:t>
      </w:r>
      <w:r w:rsidRPr="00C8422B">
        <w:rPr>
          <w:rFonts w:ascii="Times New Roman" w:hAnsi="Times New Roman" w:cs="Times New Roman"/>
          <w:b/>
          <w:bCs/>
          <w:color w:val="000000"/>
          <w:sz w:val="20"/>
          <w:szCs w:val="20"/>
        </w:rPr>
        <w:t>PREGÃO PRESENCIAL PARA REGISTRO DE PREÇOS</w:t>
      </w:r>
      <w:r w:rsidRPr="00C8422B">
        <w:rPr>
          <w:rFonts w:ascii="Times New Roman" w:hAnsi="Times New Roman" w:cs="Times New Roman"/>
          <w:color w:val="000000"/>
          <w:sz w:val="20"/>
          <w:szCs w:val="20"/>
        </w:rPr>
        <w:t xml:space="preserve">, do </w:t>
      </w:r>
      <w:r w:rsidRPr="00C8422B">
        <w:rPr>
          <w:rFonts w:ascii="Times New Roman" w:hAnsi="Times New Roman" w:cs="Times New Roman"/>
          <w:b/>
          <w:bCs/>
          <w:color w:val="000000"/>
          <w:sz w:val="20"/>
          <w:szCs w:val="20"/>
        </w:rPr>
        <w:t xml:space="preserve">TIPO MENOR PREÇO POR </w:t>
      </w:r>
      <w:r w:rsidR="00452F41">
        <w:rPr>
          <w:rFonts w:ascii="Times New Roman" w:hAnsi="Times New Roman" w:cs="Times New Roman"/>
          <w:b/>
          <w:bCs/>
          <w:color w:val="000000"/>
          <w:sz w:val="20"/>
          <w:szCs w:val="20"/>
        </w:rPr>
        <w:t>LOTE</w:t>
      </w:r>
      <w:r w:rsidRPr="00C8422B">
        <w:rPr>
          <w:rFonts w:ascii="Times New Roman" w:hAnsi="Times New Roman" w:cs="Times New Roman"/>
          <w:color w:val="000000"/>
          <w:sz w:val="20"/>
          <w:szCs w:val="20"/>
        </w:rPr>
        <w:t>.</w:t>
      </w: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sz w:val="20"/>
          <w:szCs w:val="20"/>
        </w:rPr>
        <w:t xml:space="preserve">Conforme definido neste Edital, visando o Registro de Preços, pelo prazo de 12 (doze) meses, para eventual e futura </w:t>
      </w:r>
      <w:r w:rsidRPr="00C8422B">
        <w:rPr>
          <w:rFonts w:ascii="Times New Roman" w:hAnsi="Times New Roman" w:cs="Times New Roman"/>
          <w:b/>
          <w:bCs/>
          <w:sz w:val="20"/>
          <w:szCs w:val="20"/>
        </w:rPr>
        <w:t>AQUISIÇÃO DE MATERIAL DE CONSUMO</w:t>
      </w:r>
      <w:r w:rsidRPr="00C8422B">
        <w:rPr>
          <w:rFonts w:ascii="Times New Roman" w:hAnsi="Times New Roman" w:cs="Times New Roman"/>
          <w:sz w:val="20"/>
          <w:szCs w:val="20"/>
        </w:rPr>
        <w:t>, em atendimento as necessidades da Câmara Municipal, em conformidade com as disposições da Lei Federal nº 10.520, de julho de 2002, e subsidiariamente a Lei nº 8.666 de 21 de Junho de 1993 e Lei Complementar nº 123 de 14 de dezembro de 2006.</w:t>
      </w:r>
    </w:p>
    <w:p w:rsidR="00B4523F" w:rsidRPr="00C8422B" w:rsidRDefault="00B4523F" w:rsidP="00B4523F">
      <w:pPr>
        <w:pStyle w:val="Default"/>
        <w:rPr>
          <w:sz w:val="20"/>
          <w:szCs w:val="20"/>
        </w:rPr>
      </w:pPr>
    </w:p>
    <w:p w:rsidR="00B4523F" w:rsidRPr="00C8422B" w:rsidRDefault="00B4523F" w:rsidP="00B4523F">
      <w:pPr>
        <w:pStyle w:val="Default"/>
        <w:spacing w:line="276" w:lineRule="auto"/>
        <w:jc w:val="center"/>
        <w:rPr>
          <w:sz w:val="20"/>
          <w:szCs w:val="20"/>
        </w:rPr>
      </w:pPr>
      <w:r w:rsidRPr="00C8422B">
        <w:rPr>
          <w:b/>
          <w:bCs/>
          <w:sz w:val="20"/>
          <w:szCs w:val="20"/>
        </w:rPr>
        <w:t>2. DO OBJETO</w:t>
      </w:r>
    </w:p>
    <w:p w:rsidR="00B4523F" w:rsidRPr="00C8422B" w:rsidRDefault="00B4523F" w:rsidP="00B4523F">
      <w:pPr>
        <w:pStyle w:val="Default"/>
        <w:spacing w:line="276" w:lineRule="auto"/>
        <w:jc w:val="center"/>
        <w:rPr>
          <w:sz w:val="20"/>
          <w:szCs w:val="20"/>
        </w:rPr>
      </w:pPr>
      <w:r w:rsidRPr="00C8422B">
        <w:rPr>
          <w:b/>
          <w:bCs/>
          <w:sz w:val="20"/>
          <w:szCs w:val="20"/>
        </w:rPr>
        <w:t>(Art. 40º, I, Lei nº 8.666/93)</w:t>
      </w:r>
    </w:p>
    <w:p w:rsidR="00B4523F" w:rsidRPr="00C8422B" w:rsidRDefault="00B4523F" w:rsidP="00B4523F">
      <w:pPr>
        <w:pStyle w:val="Default"/>
        <w:spacing w:line="276" w:lineRule="auto"/>
        <w:jc w:val="center"/>
        <w:rPr>
          <w:b/>
          <w:bCs/>
          <w:sz w:val="20"/>
          <w:szCs w:val="20"/>
        </w:rPr>
      </w:pPr>
      <w:r w:rsidRPr="00C8422B">
        <w:rPr>
          <w:b/>
          <w:bCs/>
          <w:sz w:val="20"/>
          <w:szCs w:val="20"/>
        </w:rPr>
        <w:t>(Art. 3º, II, Lei nº 10.520/02)</w:t>
      </w:r>
    </w:p>
    <w:p w:rsidR="00B4523F" w:rsidRPr="00C8422B" w:rsidRDefault="00B4523F" w:rsidP="00B4523F">
      <w:pPr>
        <w:pStyle w:val="Default"/>
        <w:spacing w:line="276" w:lineRule="auto"/>
        <w:jc w:val="center"/>
        <w:rPr>
          <w:sz w:val="20"/>
          <w:szCs w:val="20"/>
        </w:rPr>
      </w:pPr>
    </w:p>
    <w:p w:rsidR="00B4523F" w:rsidRPr="00C8422B" w:rsidRDefault="00B4523F" w:rsidP="00B4523F">
      <w:pPr>
        <w:pStyle w:val="Default"/>
        <w:spacing w:line="276" w:lineRule="auto"/>
        <w:jc w:val="both"/>
        <w:rPr>
          <w:sz w:val="20"/>
          <w:szCs w:val="20"/>
        </w:rPr>
      </w:pPr>
      <w:r w:rsidRPr="00C8422B">
        <w:rPr>
          <w:b/>
          <w:sz w:val="20"/>
          <w:szCs w:val="20"/>
        </w:rPr>
        <w:t>2.1</w:t>
      </w:r>
      <w:r w:rsidRPr="00C8422B">
        <w:rPr>
          <w:sz w:val="20"/>
          <w:szCs w:val="20"/>
        </w:rPr>
        <w:t xml:space="preserve">- A presente Licitação tem por objeto o Registro de Preços, pelo prazo de 12 (doze) meses, para eventual e futura </w:t>
      </w:r>
      <w:r w:rsidRPr="00C8422B">
        <w:rPr>
          <w:b/>
          <w:bCs/>
          <w:sz w:val="20"/>
          <w:szCs w:val="20"/>
        </w:rPr>
        <w:t xml:space="preserve">AQUISIÇÃO DE MATERIAL DE CONSUMO, </w:t>
      </w:r>
      <w:r w:rsidRPr="00C8422B">
        <w:rPr>
          <w:sz w:val="20"/>
          <w:szCs w:val="20"/>
        </w:rPr>
        <w:t xml:space="preserve">em atendimento as necessidades da Câmara Municipal, conforme especificações constantes do </w:t>
      </w:r>
      <w:r w:rsidRPr="00C8422B">
        <w:rPr>
          <w:b/>
          <w:bCs/>
          <w:sz w:val="20"/>
          <w:szCs w:val="20"/>
        </w:rPr>
        <w:t>Anexo I</w:t>
      </w:r>
      <w:r w:rsidRPr="00C8422B">
        <w:rPr>
          <w:sz w:val="20"/>
          <w:szCs w:val="20"/>
        </w:rPr>
        <w:t xml:space="preserve">, (parte integrante deste Edital). </w:t>
      </w:r>
    </w:p>
    <w:p w:rsidR="00301F4C" w:rsidRPr="00C8422B" w:rsidRDefault="00301F4C" w:rsidP="00B4523F">
      <w:pPr>
        <w:pStyle w:val="Default"/>
        <w:spacing w:line="276" w:lineRule="auto"/>
        <w:jc w:val="both"/>
        <w:rPr>
          <w:sz w:val="20"/>
          <w:szCs w:val="20"/>
        </w:rPr>
      </w:pP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b/>
          <w:sz w:val="20"/>
          <w:szCs w:val="20"/>
        </w:rPr>
        <w:t>2.2</w:t>
      </w:r>
      <w:r w:rsidR="00301F4C" w:rsidRPr="00C8422B">
        <w:rPr>
          <w:rFonts w:ascii="Times New Roman" w:hAnsi="Times New Roman" w:cs="Times New Roman"/>
          <w:sz w:val="20"/>
          <w:szCs w:val="20"/>
        </w:rPr>
        <w:t xml:space="preserve"> </w:t>
      </w:r>
      <w:r w:rsidRPr="00C8422B">
        <w:rPr>
          <w:rFonts w:ascii="Times New Roman" w:hAnsi="Times New Roman" w:cs="Times New Roman"/>
          <w:sz w:val="20"/>
          <w:szCs w:val="20"/>
        </w:rPr>
        <w:t xml:space="preserve">- A Câmara Municipal não se obriga a adquirir os objetos relacionados dos licitantes vencedores, nem nas quantidades indicadas no </w:t>
      </w:r>
      <w:r w:rsidRPr="00C8422B">
        <w:rPr>
          <w:rFonts w:ascii="Times New Roman" w:hAnsi="Times New Roman" w:cs="Times New Roman"/>
          <w:b/>
          <w:bCs/>
          <w:sz w:val="20"/>
          <w:szCs w:val="20"/>
        </w:rPr>
        <w:t>Anexo I</w:t>
      </w:r>
      <w:r w:rsidRPr="00C8422B">
        <w:rPr>
          <w:rFonts w:ascii="Times New Roman" w:hAnsi="Times New Roman" w:cs="Times New Roman"/>
          <w:sz w:val="20"/>
          <w:szCs w:val="20"/>
        </w:rPr>
        <w:t>, podendo até realizar licitação específica para aquisição de um ou de mais itens, hipótese em que, em igualdade de condições, o beneficiário do registro terá preferência, nos termos do art. 15, § 4º, da Lei nº 8.666/93.</w:t>
      </w:r>
    </w:p>
    <w:p w:rsidR="00B4523F" w:rsidRPr="00C8422B" w:rsidRDefault="00B4523F" w:rsidP="00B4523F">
      <w:pPr>
        <w:pStyle w:val="Default"/>
        <w:rPr>
          <w:sz w:val="20"/>
          <w:szCs w:val="20"/>
        </w:rPr>
      </w:pPr>
    </w:p>
    <w:p w:rsidR="00B4523F" w:rsidRPr="00C8422B" w:rsidRDefault="00B4523F" w:rsidP="00B4523F">
      <w:pPr>
        <w:pStyle w:val="Default"/>
        <w:jc w:val="center"/>
        <w:rPr>
          <w:sz w:val="20"/>
          <w:szCs w:val="20"/>
        </w:rPr>
      </w:pPr>
      <w:r w:rsidRPr="00C8422B">
        <w:rPr>
          <w:b/>
          <w:bCs/>
          <w:sz w:val="20"/>
          <w:szCs w:val="20"/>
        </w:rPr>
        <w:t>3. DO SISTEMA DE REGISTRO DE PREÇOS</w:t>
      </w:r>
    </w:p>
    <w:p w:rsidR="00B4523F" w:rsidRPr="00C8422B" w:rsidRDefault="00B4523F" w:rsidP="00B4523F">
      <w:pPr>
        <w:pStyle w:val="Default"/>
        <w:jc w:val="center"/>
        <w:rPr>
          <w:sz w:val="20"/>
          <w:szCs w:val="20"/>
        </w:rPr>
      </w:pPr>
      <w:r w:rsidRPr="00C8422B">
        <w:rPr>
          <w:b/>
          <w:bCs/>
          <w:sz w:val="20"/>
          <w:szCs w:val="20"/>
        </w:rPr>
        <w:t>(Art. 15º, § 3º, Lei nº 8.666/93)</w:t>
      </w:r>
    </w:p>
    <w:p w:rsidR="00B4523F" w:rsidRPr="00C8422B" w:rsidRDefault="00B4523F" w:rsidP="00B4523F">
      <w:pPr>
        <w:pStyle w:val="Default"/>
        <w:jc w:val="center"/>
        <w:rPr>
          <w:b/>
          <w:bCs/>
          <w:sz w:val="20"/>
          <w:szCs w:val="20"/>
        </w:rPr>
      </w:pPr>
      <w:r w:rsidRPr="00C8422B">
        <w:rPr>
          <w:b/>
          <w:bCs/>
          <w:sz w:val="20"/>
          <w:szCs w:val="20"/>
        </w:rPr>
        <w:t>(Art. 11º, Lei nº 10.520/02)</w:t>
      </w:r>
    </w:p>
    <w:p w:rsidR="00B4523F" w:rsidRPr="00C8422B" w:rsidRDefault="00B4523F" w:rsidP="00B4523F">
      <w:pPr>
        <w:pStyle w:val="Default"/>
        <w:jc w:val="center"/>
        <w:rPr>
          <w:sz w:val="20"/>
          <w:szCs w:val="20"/>
        </w:rPr>
      </w:pPr>
    </w:p>
    <w:p w:rsidR="00B4523F" w:rsidRDefault="00B4523F" w:rsidP="00B4523F">
      <w:pPr>
        <w:pStyle w:val="Default"/>
        <w:jc w:val="both"/>
        <w:rPr>
          <w:sz w:val="20"/>
          <w:szCs w:val="20"/>
        </w:rPr>
      </w:pPr>
      <w:r w:rsidRPr="00C8422B">
        <w:rPr>
          <w:b/>
          <w:sz w:val="20"/>
          <w:szCs w:val="20"/>
        </w:rPr>
        <w:t>3.1</w:t>
      </w:r>
      <w:r w:rsidRPr="00C8422B">
        <w:rPr>
          <w:sz w:val="20"/>
          <w:szCs w:val="20"/>
        </w:rPr>
        <w:t xml:space="preserve"> - O Sistema de Registro de Preços regula-se pelas normas e procedimentos previstos n</w:t>
      </w:r>
      <w:r w:rsidR="0035505A" w:rsidRPr="00C8422B">
        <w:rPr>
          <w:sz w:val="20"/>
          <w:szCs w:val="20"/>
        </w:rPr>
        <w:t>a</w:t>
      </w:r>
      <w:r w:rsidR="00CB2E92">
        <w:rPr>
          <w:sz w:val="20"/>
          <w:szCs w:val="20"/>
        </w:rPr>
        <w:t xml:space="preserve"> </w:t>
      </w:r>
      <w:r w:rsidR="0035505A" w:rsidRPr="00C8422B">
        <w:rPr>
          <w:b/>
          <w:bCs/>
          <w:sz w:val="20"/>
          <w:szCs w:val="20"/>
        </w:rPr>
        <w:t>Lei nº 8.666/93, Lei nº 10.520/02</w:t>
      </w:r>
      <w:r w:rsidRPr="00C8422B">
        <w:rPr>
          <w:sz w:val="20"/>
          <w:szCs w:val="20"/>
        </w:rPr>
        <w:t xml:space="preserve">, pelas disposições deste Edital e demais normas complementares. </w:t>
      </w:r>
    </w:p>
    <w:p w:rsidR="00452F41" w:rsidRPr="00C8422B" w:rsidRDefault="00452F41" w:rsidP="00B4523F">
      <w:pPr>
        <w:pStyle w:val="Default"/>
        <w:jc w:val="both"/>
        <w:rPr>
          <w:sz w:val="20"/>
          <w:szCs w:val="20"/>
        </w:rPr>
      </w:pPr>
    </w:p>
    <w:p w:rsidR="00B4523F" w:rsidRPr="00C8422B" w:rsidRDefault="00B4523F" w:rsidP="00B4523F">
      <w:pPr>
        <w:pStyle w:val="Default"/>
        <w:jc w:val="both"/>
        <w:rPr>
          <w:sz w:val="20"/>
          <w:szCs w:val="20"/>
        </w:rPr>
      </w:pPr>
      <w:r w:rsidRPr="00C8422B">
        <w:rPr>
          <w:b/>
          <w:sz w:val="20"/>
          <w:szCs w:val="20"/>
        </w:rPr>
        <w:t>3.2</w:t>
      </w:r>
      <w:r w:rsidRPr="00C8422B">
        <w:rPr>
          <w:sz w:val="20"/>
          <w:szCs w:val="20"/>
        </w:rPr>
        <w:t xml:space="preserve"> - No âmbito do </w:t>
      </w:r>
      <w:r w:rsidRPr="00C8422B">
        <w:rPr>
          <w:b/>
          <w:bCs/>
          <w:sz w:val="20"/>
          <w:szCs w:val="20"/>
        </w:rPr>
        <w:t xml:space="preserve">Sistema de Registro de Preços </w:t>
      </w:r>
      <w:r w:rsidRPr="00C8422B">
        <w:rPr>
          <w:sz w:val="20"/>
          <w:szCs w:val="20"/>
        </w:rPr>
        <w:t xml:space="preserve">a adjudicação significa tão somente o registro dos preços ofertados. </w:t>
      </w:r>
    </w:p>
    <w:p w:rsidR="00301F4C" w:rsidRPr="00C8422B" w:rsidRDefault="00301F4C" w:rsidP="00B4523F">
      <w:pPr>
        <w:pStyle w:val="Default"/>
        <w:jc w:val="both"/>
        <w:rPr>
          <w:sz w:val="20"/>
          <w:szCs w:val="20"/>
        </w:rPr>
      </w:pPr>
    </w:p>
    <w:p w:rsidR="00B4523F" w:rsidRPr="00C8422B" w:rsidRDefault="00B4523F"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3.3</w:t>
      </w:r>
      <w:r w:rsidRPr="00C8422B">
        <w:rPr>
          <w:rFonts w:ascii="Times New Roman" w:hAnsi="Times New Roman" w:cs="Times New Roman"/>
          <w:sz w:val="20"/>
          <w:szCs w:val="20"/>
        </w:rPr>
        <w:t xml:space="preserve"> - A existência de preços registrados não obriga </w:t>
      </w:r>
      <w:r w:rsidR="0035505A" w:rsidRPr="00C8422B">
        <w:rPr>
          <w:rFonts w:ascii="Times New Roman" w:hAnsi="Times New Roman" w:cs="Times New Roman"/>
          <w:sz w:val="20"/>
          <w:szCs w:val="20"/>
        </w:rPr>
        <w:t>a</w:t>
      </w:r>
      <w:r w:rsidR="00CB2E92">
        <w:rPr>
          <w:rFonts w:ascii="Times New Roman" w:hAnsi="Times New Roman" w:cs="Times New Roman"/>
          <w:sz w:val="20"/>
          <w:szCs w:val="20"/>
        </w:rPr>
        <w:t xml:space="preserve"> </w:t>
      </w:r>
      <w:r w:rsidR="0035505A" w:rsidRPr="00C8422B">
        <w:rPr>
          <w:rFonts w:ascii="Times New Roman" w:hAnsi="Times New Roman" w:cs="Times New Roman"/>
          <w:sz w:val="20"/>
          <w:szCs w:val="20"/>
        </w:rPr>
        <w:t>Câmara Municipal</w:t>
      </w:r>
      <w:r w:rsidRPr="00C8422B">
        <w:rPr>
          <w:rFonts w:ascii="Times New Roman" w:hAnsi="Times New Roman" w:cs="Times New Roman"/>
          <w:sz w:val="20"/>
          <w:szCs w:val="20"/>
        </w:rPr>
        <w:t>, a efetivar as contratações que dele poderão advir, nem em quantitativo mínimo ou máximo ficando-lhe facultada a adoção de outros meios, respeitada a legislação relativa às licitações sendo assegurado ao detentor do Registro, a preferência em igualdade de condições.</w:t>
      </w:r>
    </w:p>
    <w:p w:rsidR="00301F4C" w:rsidRPr="00C8422B" w:rsidRDefault="00301F4C" w:rsidP="0035505A">
      <w:pPr>
        <w:spacing w:after="0"/>
        <w:jc w:val="both"/>
        <w:rPr>
          <w:rFonts w:ascii="Times New Roman" w:hAnsi="Times New Roman" w:cs="Times New Roman"/>
          <w:sz w:val="20"/>
          <w:szCs w:val="20"/>
        </w:rPr>
      </w:pPr>
    </w:p>
    <w:p w:rsidR="0035505A" w:rsidRPr="00C8422B" w:rsidRDefault="0035505A" w:rsidP="0035505A">
      <w:pPr>
        <w:pStyle w:val="Default"/>
        <w:spacing w:line="276" w:lineRule="auto"/>
        <w:jc w:val="both"/>
        <w:rPr>
          <w:sz w:val="20"/>
          <w:szCs w:val="20"/>
        </w:rPr>
      </w:pPr>
      <w:r w:rsidRPr="00C8422B">
        <w:rPr>
          <w:b/>
          <w:sz w:val="20"/>
          <w:szCs w:val="20"/>
        </w:rPr>
        <w:t>3.3.1</w:t>
      </w:r>
      <w:r w:rsidRPr="00C8422B">
        <w:rPr>
          <w:sz w:val="20"/>
          <w:szCs w:val="20"/>
        </w:rPr>
        <w:t xml:space="preserve"> - O exercício de preferência previsto no item anterior dar-se-á caso a Câmara Municipal opte por realizar a aquisição através de licitação específica, quando o preço encontrado for igual ou superior ao registrado, caso em que o detentor do Registro de Preços terá assegurado seu direito à contratação.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3.4</w:t>
      </w:r>
      <w:r w:rsidRPr="00C8422B">
        <w:rPr>
          <w:sz w:val="20"/>
          <w:szCs w:val="20"/>
        </w:rPr>
        <w:t xml:space="preserve"> - Uma vez registrados os preços, a Câmara Municipal poderá convocar o detentor do Registro a fornecer os itens ora licitados, na forma e condições fixadas no presente Edital e na ATA de Registro de Preços.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3.5</w:t>
      </w:r>
      <w:r w:rsidRPr="00C8422B">
        <w:rPr>
          <w:sz w:val="20"/>
          <w:szCs w:val="20"/>
        </w:rPr>
        <w:t xml:space="preserve"> - Encerrado o processo licitatório para </w:t>
      </w:r>
      <w:r w:rsidRPr="00C8422B">
        <w:rPr>
          <w:b/>
          <w:bCs/>
          <w:sz w:val="20"/>
          <w:szCs w:val="20"/>
        </w:rPr>
        <w:t>Registro de Preços</w:t>
      </w:r>
      <w:r w:rsidRPr="00C8422B">
        <w:rPr>
          <w:sz w:val="20"/>
          <w:szCs w:val="20"/>
        </w:rPr>
        <w:t xml:space="preserve">, será firmado entre a Câmara Municipal e os detentores dos preços registrados, nos três primeiros lugares </w:t>
      </w:r>
      <w:r w:rsidRPr="00C8422B">
        <w:rPr>
          <w:b/>
          <w:bCs/>
          <w:sz w:val="20"/>
          <w:szCs w:val="20"/>
        </w:rPr>
        <w:t xml:space="preserve">ATA DE REGISTRO DE PREÇOS </w:t>
      </w:r>
      <w:r w:rsidRPr="00C8422B">
        <w:rPr>
          <w:sz w:val="20"/>
          <w:szCs w:val="20"/>
        </w:rPr>
        <w:t xml:space="preserve">que depois de cumprido os requisitos de publicidade, terão efeito de compromisso de fornecimento nas condições estabelecidas. </w:t>
      </w:r>
    </w:p>
    <w:p w:rsidR="00301F4C" w:rsidRPr="00C8422B" w:rsidRDefault="00301F4C" w:rsidP="0035505A">
      <w:pPr>
        <w:pStyle w:val="Default"/>
        <w:spacing w:line="276" w:lineRule="auto"/>
        <w:jc w:val="both"/>
        <w:rPr>
          <w:sz w:val="20"/>
          <w:szCs w:val="20"/>
        </w:rPr>
      </w:pPr>
    </w:p>
    <w:p w:rsidR="0035505A" w:rsidRDefault="0035505A" w:rsidP="0035505A">
      <w:pPr>
        <w:pStyle w:val="Default"/>
        <w:spacing w:line="276" w:lineRule="auto"/>
        <w:jc w:val="both"/>
        <w:rPr>
          <w:sz w:val="20"/>
          <w:szCs w:val="20"/>
        </w:rPr>
      </w:pPr>
      <w:r w:rsidRPr="00C8422B">
        <w:rPr>
          <w:b/>
          <w:sz w:val="20"/>
          <w:szCs w:val="20"/>
        </w:rPr>
        <w:t>3.6</w:t>
      </w:r>
      <w:r w:rsidRPr="00C8422B">
        <w:rPr>
          <w:sz w:val="20"/>
          <w:szCs w:val="20"/>
        </w:rPr>
        <w:t xml:space="preserve"> - Durante a vigência do </w:t>
      </w:r>
      <w:r w:rsidRPr="00C8422B">
        <w:rPr>
          <w:b/>
          <w:bCs/>
          <w:sz w:val="20"/>
          <w:szCs w:val="20"/>
        </w:rPr>
        <w:t xml:space="preserve">Registro de Preços </w:t>
      </w:r>
      <w:r w:rsidRPr="00C8422B">
        <w:rPr>
          <w:sz w:val="20"/>
          <w:szCs w:val="20"/>
        </w:rPr>
        <w:t xml:space="preserve">a Câmara Municipal convocará os detentores, obedecendo, obrigatoriamente, a ordem de classificação, a cumprir as obrigações decorrentes da presente licitação e da </w:t>
      </w:r>
      <w:r w:rsidRPr="00C8422B">
        <w:rPr>
          <w:b/>
          <w:bCs/>
          <w:sz w:val="20"/>
          <w:szCs w:val="20"/>
        </w:rPr>
        <w:t>Ata de Registro de Preços</w:t>
      </w:r>
      <w:r w:rsidRPr="00C8422B">
        <w:rPr>
          <w:sz w:val="20"/>
          <w:szCs w:val="20"/>
        </w:rPr>
        <w:t xml:space="preserve">, através da emissão de </w:t>
      </w:r>
      <w:r w:rsidRPr="00C8422B">
        <w:rPr>
          <w:b/>
          <w:bCs/>
          <w:sz w:val="20"/>
          <w:szCs w:val="20"/>
        </w:rPr>
        <w:t>Ordem de Fornecimento</w:t>
      </w:r>
      <w:r w:rsidRPr="00C8422B">
        <w:rPr>
          <w:sz w:val="20"/>
          <w:szCs w:val="20"/>
        </w:rPr>
        <w:t xml:space="preserve">, à qual deverá ser anexada a </w:t>
      </w:r>
      <w:r w:rsidRPr="00C8422B">
        <w:rPr>
          <w:b/>
          <w:bCs/>
          <w:sz w:val="20"/>
          <w:szCs w:val="20"/>
        </w:rPr>
        <w:t xml:space="preserve">Nota de Empenho </w:t>
      </w:r>
      <w:r w:rsidRPr="00C8422B">
        <w:rPr>
          <w:sz w:val="20"/>
          <w:szCs w:val="20"/>
        </w:rPr>
        <w:t xml:space="preserve">respectiva. </w:t>
      </w:r>
    </w:p>
    <w:p w:rsidR="00452F41" w:rsidRPr="00C8422B" w:rsidRDefault="00452F41" w:rsidP="0035505A">
      <w:pPr>
        <w:pStyle w:val="Default"/>
        <w:spacing w:line="276" w:lineRule="auto"/>
        <w:jc w:val="both"/>
        <w:rPr>
          <w:sz w:val="20"/>
          <w:szCs w:val="20"/>
        </w:rPr>
      </w:pPr>
    </w:p>
    <w:p w:rsidR="0035505A" w:rsidRPr="00C8422B" w:rsidRDefault="0035505A" w:rsidP="0035505A">
      <w:pPr>
        <w:pStyle w:val="Default"/>
        <w:spacing w:line="276" w:lineRule="auto"/>
        <w:jc w:val="both"/>
        <w:rPr>
          <w:b/>
          <w:bCs/>
          <w:sz w:val="20"/>
          <w:szCs w:val="20"/>
        </w:rPr>
      </w:pPr>
      <w:r w:rsidRPr="00C8422B">
        <w:rPr>
          <w:b/>
          <w:sz w:val="20"/>
          <w:szCs w:val="20"/>
        </w:rPr>
        <w:t>3.7</w:t>
      </w:r>
      <w:r w:rsidRPr="00C8422B">
        <w:rPr>
          <w:sz w:val="20"/>
          <w:szCs w:val="20"/>
        </w:rPr>
        <w:t xml:space="preserve"> - Homologada a presente licitação, a Câmara Municipal lavrará um documento denominado </w:t>
      </w:r>
      <w:r w:rsidRPr="00C8422B">
        <w:rPr>
          <w:b/>
          <w:bCs/>
          <w:sz w:val="20"/>
          <w:szCs w:val="20"/>
        </w:rPr>
        <w:t xml:space="preserve">ATA DE REGISTRO DE PREÇOS </w:t>
      </w:r>
      <w:r w:rsidRPr="00C8422B">
        <w:rPr>
          <w:sz w:val="20"/>
          <w:szCs w:val="20"/>
        </w:rPr>
        <w:t xml:space="preserve">– </w:t>
      </w:r>
      <w:r w:rsidRPr="00C8422B">
        <w:rPr>
          <w:b/>
          <w:bCs/>
          <w:sz w:val="20"/>
          <w:szCs w:val="20"/>
        </w:rPr>
        <w:t>Anexo deste edital</w:t>
      </w:r>
      <w:r w:rsidRPr="00C8422B">
        <w:rPr>
          <w:sz w:val="20"/>
          <w:szCs w:val="20"/>
        </w:rPr>
        <w:t xml:space="preserve">, destinado a subsidiar o </w:t>
      </w:r>
      <w:r w:rsidRPr="00C8422B">
        <w:rPr>
          <w:b/>
          <w:bCs/>
          <w:sz w:val="20"/>
          <w:szCs w:val="20"/>
        </w:rPr>
        <w:t xml:space="preserve">Sistema de Registro de Preços </w:t>
      </w:r>
      <w:r w:rsidRPr="00C8422B">
        <w:rPr>
          <w:sz w:val="20"/>
          <w:szCs w:val="20"/>
        </w:rPr>
        <w:t xml:space="preserve">quando da emissão das respectivas </w:t>
      </w:r>
      <w:r w:rsidRPr="00C8422B">
        <w:rPr>
          <w:b/>
          <w:bCs/>
          <w:sz w:val="20"/>
          <w:szCs w:val="20"/>
        </w:rPr>
        <w:t xml:space="preserve">Ordens de Fornecimentos.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3.8</w:t>
      </w:r>
      <w:r w:rsidRPr="00C8422B">
        <w:rPr>
          <w:sz w:val="20"/>
          <w:szCs w:val="20"/>
        </w:rPr>
        <w:t xml:space="preserve"> - A </w:t>
      </w:r>
      <w:r w:rsidRPr="00C8422B">
        <w:rPr>
          <w:b/>
          <w:bCs/>
          <w:sz w:val="20"/>
          <w:szCs w:val="20"/>
        </w:rPr>
        <w:t xml:space="preserve">Ata de Registro de Preços </w:t>
      </w:r>
      <w:r w:rsidRPr="00C8422B">
        <w:rPr>
          <w:sz w:val="20"/>
          <w:szCs w:val="20"/>
        </w:rPr>
        <w:t xml:space="preserve">será lavrada em duas vias, assinada pelo Pregoeiro responsável pelo certame, pelo Presidente e 1º Secretário da Câmara Municipal e pelo representante legal da empresa vencedora. </w:t>
      </w:r>
    </w:p>
    <w:p w:rsidR="00301F4C" w:rsidRPr="00C8422B" w:rsidRDefault="00301F4C" w:rsidP="0035505A">
      <w:pPr>
        <w:pStyle w:val="Default"/>
        <w:spacing w:line="276" w:lineRule="auto"/>
        <w:jc w:val="both"/>
        <w:rPr>
          <w:sz w:val="20"/>
          <w:szCs w:val="20"/>
        </w:rPr>
      </w:pPr>
    </w:p>
    <w:p w:rsidR="0035505A" w:rsidRPr="00C8422B" w:rsidRDefault="0035505A"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3.9</w:t>
      </w:r>
      <w:r w:rsidRPr="00C8422B">
        <w:rPr>
          <w:rFonts w:ascii="Times New Roman" w:hAnsi="Times New Roman" w:cs="Times New Roman"/>
          <w:sz w:val="20"/>
          <w:szCs w:val="20"/>
        </w:rPr>
        <w:t xml:space="preserve"> - O Registro de Preços terá </w:t>
      </w:r>
      <w:r w:rsidRPr="00C8422B">
        <w:rPr>
          <w:rFonts w:ascii="Times New Roman" w:hAnsi="Times New Roman" w:cs="Times New Roman"/>
          <w:b/>
          <w:bCs/>
          <w:sz w:val="20"/>
          <w:szCs w:val="20"/>
        </w:rPr>
        <w:t>validade de 12 (doze) meses</w:t>
      </w:r>
      <w:r w:rsidRPr="00C8422B">
        <w:rPr>
          <w:rFonts w:ascii="Times New Roman" w:hAnsi="Times New Roman" w:cs="Times New Roman"/>
          <w:sz w:val="20"/>
          <w:szCs w:val="20"/>
        </w:rPr>
        <w:t xml:space="preserve">, contados da data de publicação da </w:t>
      </w:r>
      <w:r w:rsidRPr="00C8422B">
        <w:rPr>
          <w:rFonts w:ascii="Times New Roman" w:hAnsi="Times New Roman" w:cs="Times New Roman"/>
          <w:b/>
          <w:sz w:val="20"/>
          <w:szCs w:val="20"/>
        </w:rPr>
        <w:t>ATA DE REGISTRO DE PREÇOS</w:t>
      </w:r>
      <w:r w:rsidRPr="00C8422B">
        <w:rPr>
          <w:rFonts w:ascii="Times New Roman" w:hAnsi="Times New Roman" w:cs="Times New Roman"/>
          <w:sz w:val="20"/>
          <w:szCs w:val="20"/>
        </w:rPr>
        <w:t xml:space="preserve"> em Diário Oficial do Município.</w:t>
      </w:r>
    </w:p>
    <w:p w:rsidR="0035505A" w:rsidRPr="00C8422B" w:rsidRDefault="0035505A" w:rsidP="0035505A">
      <w:pPr>
        <w:spacing w:after="0"/>
        <w:jc w:val="both"/>
        <w:rPr>
          <w:rFonts w:ascii="Times New Roman" w:hAnsi="Times New Roman" w:cs="Times New Roman"/>
          <w:sz w:val="20"/>
          <w:szCs w:val="20"/>
        </w:rPr>
      </w:pPr>
    </w:p>
    <w:p w:rsidR="0035505A" w:rsidRPr="00C8422B" w:rsidRDefault="0035505A" w:rsidP="0035505A">
      <w:pPr>
        <w:pStyle w:val="Default"/>
        <w:jc w:val="center"/>
        <w:rPr>
          <w:sz w:val="20"/>
          <w:szCs w:val="20"/>
        </w:rPr>
      </w:pPr>
      <w:r w:rsidRPr="00C8422B">
        <w:rPr>
          <w:b/>
          <w:bCs/>
          <w:sz w:val="20"/>
          <w:szCs w:val="20"/>
        </w:rPr>
        <w:t>4 – DAS CONDIÇÕES PARA PARTICIPAÇÃO</w:t>
      </w:r>
    </w:p>
    <w:p w:rsidR="0035505A" w:rsidRPr="00C8422B" w:rsidRDefault="0035505A" w:rsidP="0035505A">
      <w:pPr>
        <w:pStyle w:val="Default"/>
        <w:jc w:val="center"/>
        <w:rPr>
          <w:sz w:val="20"/>
          <w:szCs w:val="20"/>
        </w:rPr>
      </w:pPr>
      <w:r w:rsidRPr="00C8422B">
        <w:rPr>
          <w:b/>
          <w:bCs/>
          <w:sz w:val="20"/>
          <w:szCs w:val="20"/>
        </w:rPr>
        <w:t>(Art. 15, § 3º, III, Lei nº 8.666/93)</w:t>
      </w:r>
    </w:p>
    <w:p w:rsidR="0035505A" w:rsidRPr="00C8422B" w:rsidRDefault="0035505A" w:rsidP="0035505A">
      <w:pPr>
        <w:pStyle w:val="Default"/>
        <w:jc w:val="center"/>
        <w:rPr>
          <w:b/>
          <w:bCs/>
          <w:sz w:val="20"/>
          <w:szCs w:val="20"/>
        </w:rPr>
      </w:pPr>
      <w:r w:rsidRPr="00C8422B">
        <w:rPr>
          <w:b/>
          <w:bCs/>
          <w:sz w:val="20"/>
          <w:szCs w:val="20"/>
        </w:rPr>
        <w:t xml:space="preserve">(Art. </w:t>
      </w:r>
      <w:r w:rsidR="007454C2" w:rsidRPr="00C8422B">
        <w:rPr>
          <w:b/>
          <w:bCs/>
          <w:sz w:val="20"/>
          <w:szCs w:val="20"/>
        </w:rPr>
        <w:t>12</w:t>
      </w:r>
      <w:r w:rsidRPr="00C8422B">
        <w:rPr>
          <w:b/>
          <w:bCs/>
          <w:sz w:val="20"/>
          <w:szCs w:val="20"/>
        </w:rPr>
        <w:t xml:space="preserve">º, § </w:t>
      </w:r>
      <w:r w:rsidR="007454C2" w:rsidRPr="00C8422B">
        <w:rPr>
          <w:b/>
          <w:bCs/>
          <w:sz w:val="20"/>
          <w:szCs w:val="20"/>
        </w:rPr>
        <w:t>2</w:t>
      </w:r>
      <w:r w:rsidRPr="00C8422B">
        <w:rPr>
          <w:b/>
          <w:bCs/>
          <w:sz w:val="20"/>
          <w:szCs w:val="20"/>
        </w:rPr>
        <w:t xml:space="preserve">º, Dec. </w:t>
      </w:r>
      <w:r w:rsidR="007454C2" w:rsidRPr="00C8422B">
        <w:rPr>
          <w:b/>
          <w:bCs/>
          <w:sz w:val="20"/>
          <w:szCs w:val="20"/>
        </w:rPr>
        <w:t>7892/13</w:t>
      </w:r>
      <w:r w:rsidRPr="00C8422B">
        <w:rPr>
          <w:b/>
          <w:bCs/>
          <w:sz w:val="20"/>
          <w:szCs w:val="20"/>
        </w:rPr>
        <w:t>)</w:t>
      </w:r>
    </w:p>
    <w:p w:rsidR="0035505A" w:rsidRPr="00C8422B" w:rsidRDefault="0035505A" w:rsidP="0035505A">
      <w:pPr>
        <w:pStyle w:val="Default"/>
        <w:jc w:val="center"/>
        <w:rPr>
          <w:sz w:val="20"/>
          <w:szCs w:val="20"/>
        </w:rPr>
      </w:pPr>
    </w:p>
    <w:p w:rsidR="0035505A" w:rsidRPr="00C8422B" w:rsidRDefault="0035505A" w:rsidP="004F45F4">
      <w:pPr>
        <w:pStyle w:val="Default"/>
        <w:spacing w:line="276" w:lineRule="auto"/>
        <w:jc w:val="both"/>
        <w:rPr>
          <w:sz w:val="20"/>
          <w:szCs w:val="20"/>
        </w:rPr>
      </w:pPr>
      <w:r w:rsidRPr="00C8422B">
        <w:rPr>
          <w:b/>
          <w:bCs/>
          <w:sz w:val="20"/>
          <w:szCs w:val="20"/>
        </w:rPr>
        <w:t xml:space="preserve">4.1 - </w:t>
      </w:r>
      <w:r w:rsidRPr="00C8422B">
        <w:rPr>
          <w:sz w:val="20"/>
          <w:szCs w:val="20"/>
        </w:rPr>
        <w:t xml:space="preserve">Poderão participar deste Pregão, as empresas interessadas do ramo, que atenderem a todas as exigências deste edital e seus anexos, inclusive quanto à documentação. </w:t>
      </w:r>
    </w:p>
    <w:p w:rsidR="00301F4C" w:rsidRPr="00C8422B" w:rsidRDefault="00301F4C" w:rsidP="004F45F4">
      <w:pPr>
        <w:pStyle w:val="Default"/>
        <w:spacing w:line="276" w:lineRule="auto"/>
        <w:jc w:val="both"/>
        <w:rPr>
          <w:sz w:val="20"/>
          <w:szCs w:val="20"/>
        </w:rPr>
      </w:pPr>
    </w:p>
    <w:p w:rsidR="0035505A" w:rsidRPr="00C8422B" w:rsidRDefault="0035505A" w:rsidP="004F45F4">
      <w:pPr>
        <w:pStyle w:val="Default"/>
        <w:spacing w:line="276" w:lineRule="auto"/>
        <w:jc w:val="both"/>
        <w:rPr>
          <w:sz w:val="20"/>
          <w:szCs w:val="20"/>
        </w:rPr>
      </w:pPr>
      <w:r w:rsidRPr="00C8422B">
        <w:rPr>
          <w:b/>
          <w:bCs/>
          <w:sz w:val="20"/>
          <w:szCs w:val="20"/>
        </w:rPr>
        <w:t xml:space="preserve">4.2 - </w:t>
      </w:r>
      <w:r w:rsidRPr="00C8422B">
        <w:rPr>
          <w:sz w:val="20"/>
          <w:szCs w:val="20"/>
        </w:rPr>
        <w:t xml:space="preserve">Não poderão participar da presente licitação, as empresas que: </w:t>
      </w:r>
    </w:p>
    <w:p w:rsidR="0035505A" w:rsidRDefault="0035505A" w:rsidP="00CB2E92">
      <w:pPr>
        <w:pStyle w:val="Default"/>
        <w:spacing w:after="17" w:line="276" w:lineRule="auto"/>
        <w:ind w:left="708"/>
        <w:jc w:val="both"/>
        <w:rPr>
          <w:sz w:val="20"/>
          <w:szCs w:val="20"/>
        </w:rPr>
      </w:pPr>
      <w:r w:rsidRPr="00C8422B">
        <w:rPr>
          <w:sz w:val="20"/>
          <w:szCs w:val="20"/>
        </w:rPr>
        <w:t xml:space="preserve">a) Estejam cumprindo suspensão temporária de participação em licitação e impedimento de contratar com a </w:t>
      </w:r>
      <w:r w:rsidR="004F45F4" w:rsidRPr="00C8422B">
        <w:rPr>
          <w:sz w:val="20"/>
          <w:szCs w:val="20"/>
        </w:rPr>
        <w:t>Câmara Municipal de Rio Branco-Acre</w:t>
      </w:r>
      <w:r w:rsidRPr="00C8422B">
        <w:rPr>
          <w:sz w:val="20"/>
          <w:szCs w:val="20"/>
        </w:rPr>
        <w:t xml:space="preserve">; </w:t>
      </w:r>
    </w:p>
    <w:p w:rsidR="00CB2E92" w:rsidRPr="00CD4E51" w:rsidRDefault="00CB2E92" w:rsidP="00CB2E92">
      <w:pPr>
        <w:pStyle w:val="Default"/>
        <w:spacing w:after="17" w:line="276" w:lineRule="auto"/>
        <w:ind w:left="708"/>
        <w:jc w:val="both"/>
        <w:rPr>
          <w:sz w:val="16"/>
          <w:szCs w:val="16"/>
        </w:rPr>
      </w:pPr>
    </w:p>
    <w:p w:rsidR="00CB2E92" w:rsidRDefault="0035505A" w:rsidP="00CB2E92">
      <w:pPr>
        <w:pStyle w:val="Default"/>
        <w:spacing w:after="17" w:line="276" w:lineRule="auto"/>
        <w:ind w:left="708"/>
        <w:jc w:val="both"/>
        <w:rPr>
          <w:sz w:val="20"/>
          <w:szCs w:val="20"/>
        </w:rPr>
      </w:pPr>
      <w:r w:rsidRPr="00C8422B">
        <w:rPr>
          <w:sz w:val="20"/>
          <w:szCs w:val="20"/>
        </w:rPr>
        <w:t>b) Tenham sido declaradas inidôneas para licitar ou contratar com a Administração Pública;</w:t>
      </w:r>
    </w:p>
    <w:p w:rsidR="0035505A" w:rsidRPr="00CD4E51" w:rsidRDefault="0035505A" w:rsidP="00CB2E92">
      <w:pPr>
        <w:pStyle w:val="Default"/>
        <w:spacing w:after="17" w:line="276" w:lineRule="auto"/>
        <w:ind w:left="708"/>
        <w:jc w:val="both"/>
        <w:rPr>
          <w:sz w:val="16"/>
          <w:szCs w:val="16"/>
        </w:rPr>
      </w:pPr>
      <w:r w:rsidRPr="00CD4E51">
        <w:rPr>
          <w:sz w:val="16"/>
          <w:szCs w:val="16"/>
        </w:rPr>
        <w:t xml:space="preserve"> </w:t>
      </w:r>
    </w:p>
    <w:p w:rsidR="0035505A" w:rsidRDefault="0035505A" w:rsidP="00CB2E92">
      <w:pPr>
        <w:pStyle w:val="Default"/>
        <w:spacing w:after="17" w:line="276" w:lineRule="auto"/>
        <w:ind w:left="708"/>
        <w:jc w:val="both"/>
        <w:rPr>
          <w:sz w:val="20"/>
          <w:szCs w:val="20"/>
        </w:rPr>
      </w:pPr>
      <w:r w:rsidRPr="00C8422B">
        <w:rPr>
          <w:sz w:val="20"/>
          <w:szCs w:val="20"/>
        </w:rPr>
        <w:t xml:space="preserve">c) Encontra-se sob falência ou concordata, concurso de credores, dissolução ou liquidação; </w:t>
      </w:r>
    </w:p>
    <w:p w:rsidR="00CB2E92" w:rsidRPr="00CD4E51" w:rsidRDefault="00CB2E92" w:rsidP="00CB2E92">
      <w:pPr>
        <w:pStyle w:val="Default"/>
        <w:spacing w:after="17" w:line="276" w:lineRule="auto"/>
        <w:ind w:left="708"/>
        <w:jc w:val="both"/>
        <w:rPr>
          <w:sz w:val="16"/>
          <w:szCs w:val="16"/>
        </w:rPr>
      </w:pPr>
    </w:p>
    <w:p w:rsidR="0035505A" w:rsidRDefault="0035505A" w:rsidP="00CB2E92">
      <w:pPr>
        <w:pStyle w:val="Default"/>
        <w:spacing w:after="17" w:line="276" w:lineRule="auto"/>
        <w:ind w:left="708"/>
        <w:jc w:val="both"/>
        <w:rPr>
          <w:sz w:val="20"/>
          <w:szCs w:val="20"/>
        </w:rPr>
      </w:pPr>
      <w:r w:rsidRPr="00C8422B">
        <w:rPr>
          <w:sz w:val="20"/>
          <w:szCs w:val="20"/>
        </w:rPr>
        <w:t xml:space="preserve">d) Licitantes que se apresentem constituídas na forma de empresa em consórcio. </w:t>
      </w:r>
    </w:p>
    <w:p w:rsidR="00CB2E92" w:rsidRPr="00CD4E51" w:rsidRDefault="00CB2E92" w:rsidP="00CB2E92">
      <w:pPr>
        <w:pStyle w:val="Default"/>
        <w:spacing w:after="17" w:line="276" w:lineRule="auto"/>
        <w:ind w:left="708"/>
        <w:jc w:val="both"/>
        <w:rPr>
          <w:sz w:val="16"/>
          <w:szCs w:val="16"/>
        </w:rPr>
      </w:pPr>
    </w:p>
    <w:p w:rsidR="0035505A" w:rsidRPr="00C8422B" w:rsidRDefault="0035505A" w:rsidP="00CB2E92">
      <w:pPr>
        <w:pStyle w:val="Default"/>
        <w:spacing w:line="276" w:lineRule="auto"/>
        <w:ind w:left="708"/>
        <w:jc w:val="both"/>
        <w:rPr>
          <w:sz w:val="20"/>
          <w:szCs w:val="20"/>
        </w:rPr>
      </w:pPr>
      <w:r w:rsidRPr="00C8422B">
        <w:rPr>
          <w:sz w:val="20"/>
          <w:szCs w:val="20"/>
        </w:rPr>
        <w:lastRenderedPageBreak/>
        <w:t xml:space="preserve">e) Empresa que tenham sócios e/ou representantes que sejam servidores ou agentes políticos da </w:t>
      </w:r>
      <w:r w:rsidR="007454C2" w:rsidRPr="00C8422B">
        <w:rPr>
          <w:sz w:val="20"/>
          <w:szCs w:val="20"/>
        </w:rPr>
        <w:t>Câmara Municipal</w:t>
      </w:r>
      <w:r w:rsidRPr="00C8422B">
        <w:rPr>
          <w:sz w:val="20"/>
          <w:szCs w:val="20"/>
        </w:rPr>
        <w:t xml:space="preserve">, bem como, parentes destes até o terceiro grau. </w:t>
      </w:r>
    </w:p>
    <w:p w:rsidR="0035505A" w:rsidRPr="00C8422B" w:rsidRDefault="0035505A" w:rsidP="0035505A">
      <w:pPr>
        <w:pStyle w:val="Default"/>
        <w:jc w:val="both"/>
        <w:rPr>
          <w:sz w:val="20"/>
          <w:szCs w:val="20"/>
        </w:rPr>
      </w:pPr>
    </w:p>
    <w:p w:rsidR="0035505A" w:rsidRPr="00C8422B" w:rsidRDefault="004F45F4" w:rsidP="004F45F4">
      <w:pPr>
        <w:pStyle w:val="Default"/>
        <w:jc w:val="center"/>
        <w:rPr>
          <w:sz w:val="20"/>
          <w:szCs w:val="20"/>
        </w:rPr>
      </w:pPr>
      <w:r w:rsidRPr="00C8422B">
        <w:rPr>
          <w:b/>
          <w:bCs/>
          <w:sz w:val="20"/>
          <w:szCs w:val="20"/>
        </w:rPr>
        <w:t>5</w:t>
      </w:r>
      <w:r w:rsidR="0035505A" w:rsidRPr="00C8422B">
        <w:rPr>
          <w:b/>
          <w:bCs/>
          <w:sz w:val="20"/>
          <w:szCs w:val="20"/>
        </w:rPr>
        <w:t xml:space="preserve"> – DO LOCAL, DATA, E HORÁRIO.</w:t>
      </w:r>
    </w:p>
    <w:p w:rsidR="0035505A" w:rsidRPr="00C8422B" w:rsidRDefault="0035505A" w:rsidP="004F45F4">
      <w:pPr>
        <w:pStyle w:val="Default"/>
        <w:jc w:val="center"/>
        <w:rPr>
          <w:sz w:val="20"/>
          <w:szCs w:val="20"/>
        </w:rPr>
      </w:pPr>
      <w:r w:rsidRPr="00C8422B">
        <w:rPr>
          <w:b/>
          <w:bCs/>
          <w:sz w:val="20"/>
          <w:szCs w:val="20"/>
        </w:rPr>
        <w:t>DE RECEBIMENTO E DE ABERTURA DOS ENVELOPES.</w:t>
      </w:r>
    </w:p>
    <w:p w:rsidR="0035505A" w:rsidRPr="00C8422B" w:rsidRDefault="0035505A" w:rsidP="004F45F4">
      <w:pPr>
        <w:pStyle w:val="Default"/>
        <w:jc w:val="center"/>
        <w:rPr>
          <w:sz w:val="20"/>
          <w:szCs w:val="20"/>
        </w:rPr>
      </w:pPr>
      <w:r w:rsidRPr="00C8422B">
        <w:rPr>
          <w:b/>
          <w:bCs/>
          <w:sz w:val="20"/>
          <w:szCs w:val="20"/>
        </w:rPr>
        <w:t>(Art. 40, da Lei nº 8.666/93)</w:t>
      </w:r>
    </w:p>
    <w:p w:rsidR="0035505A" w:rsidRPr="00C8422B" w:rsidRDefault="0035505A" w:rsidP="004F45F4">
      <w:pPr>
        <w:pStyle w:val="Default"/>
        <w:jc w:val="center"/>
        <w:rPr>
          <w:b/>
          <w:bCs/>
          <w:sz w:val="20"/>
          <w:szCs w:val="20"/>
        </w:rPr>
      </w:pPr>
      <w:r w:rsidRPr="00C8422B">
        <w:rPr>
          <w:b/>
          <w:bCs/>
          <w:sz w:val="20"/>
          <w:szCs w:val="20"/>
        </w:rPr>
        <w:t>(</w:t>
      </w:r>
      <w:r w:rsidR="004F45F4" w:rsidRPr="00C8422B">
        <w:rPr>
          <w:b/>
          <w:bCs/>
          <w:sz w:val="20"/>
          <w:szCs w:val="20"/>
        </w:rPr>
        <w:t>Art. 4º, VI, Lei nº 10.520/2002)</w:t>
      </w:r>
    </w:p>
    <w:p w:rsidR="004F45F4" w:rsidRPr="00C8422B" w:rsidRDefault="004F45F4" w:rsidP="004F45F4">
      <w:pPr>
        <w:pStyle w:val="Default"/>
        <w:jc w:val="center"/>
        <w:rPr>
          <w:b/>
          <w:bCs/>
          <w:sz w:val="20"/>
          <w:szCs w:val="20"/>
        </w:rPr>
      </w:pPr>
    </w:p>
    <w:p w:rsidR="0035505A" w:rsidRPr="00C8422B" w:rsidRDefault="004F45F4" w:rsidP="004F45F4">
      <w:pPr>
        <w:pStyle w:val="Default"/>
        <w:spacing w:line="276" w:lineRule="auto"/>
        <w:jc w:val="both"/>
        <w:rPr>
          <w:sz w:val="20"/>
          <w:szCs w:val="20"/>
        </w:rPr>
      </w:pPr>
      <w:r w:rsidRPr="00C8422B">
        <w:rPr>
          <w:b/>
          <w:sz w:val="20"/>
          <w:szCs w:val="20"/>
        </w:rPr>
        <w:t>5</w:t>
      </w:r>
      <w:r w:rsidR="0035505A" w:rsidRPr="00C8422B">
        <w:rPr>
          <w:b/>
          <w:sz w:val="20"/>
          <w:szCs w:val="20"/>
        </w:rPr>
        <w:t>.1</w:t>
      </w:r>
      <w:r w:rsidR="0035505A" w:rsidRPr="00C8422B">
        <w:rPr>
          <w:sz w:val="20"/>
          <w:szCs w:val="20"/>
        </w:rPr>
        <w:t xml:space="preserve"> - A abertura desta licitação ocorrerá no </w:t>
      </w:r>
      <w:r w:rsidR="0035505A" w:rsidRPr="00C8422B">
        <w:rPr>
          <w:b/>
          <w:bCs/>
          <w:sz w:val="20"/>
          <w:szCs w:val="20"/>
        </w:rPr>
        <w:t xml:space="preserve">dia </w:t>
      </w:r>
      <w:r w:rsidR="00C60519">
        <w:rPr>
          <w:b/>
          <w:bCs/>
          <w:sz w:val="20"/>
          <w:szCs w:val="20"/>
        </w:rPr>
        <w:t>28</w:t>
      </w:r>
      <w:r w:rsidR="00FE3D88">
        <w:rPr>
          <w:b/>
          <w:bCs/>
          <w:sz w:val="20"/>
          <w:szCs w:val="20"/>
        </w:rPr>
        <w:t xml:space="preserve"> de </w:t>
      </w:r>
      <w:r w:rsidR="00C60519">
        <w:rPr>
          <w:b/>
          <w:bCs/>
          <w:sz w:val="20"/>
          <w:szCs w:val="20"/>
        </w:rPr>
        <w:t>janeiro</w:t>
      </w:r>
      <w:r w:rsidR="00FE3D88">
        <w:rPr>
          <w:b/>
          <w:bCs/>
          <w:sz w:val="20"/>
          <w:szCs w:val="20"/>
        </w:rPr>
        <w:t xml:space="preserve"> de 201</w:t>
      </w:r>
      <w:r w:rsidR="00C60519">
        <w:rPr>
          <w:b/>
          <w:bCs/>
          <w:sz w:val="20"/>
          <w:szCs w:val="20"/>
        </w:rPr>
        <w:t>6</w:t>
      </w:r>
      <w:r w:rsidR="0035505A" w:rsidRPr="00C8422B">
        <w:rPr>
          <w:b/>
          <w:bCs/>
          <w:sz w:val="20"/>
          <w:szCs w:val="20"/>
        </w:rPr>
        <w:t>, às 0</w:t>
      </w:r>
      <w:r w:rsidR="005F1117" w:rsidRPr="00C8422B">
        <w:rPr>
          <w:b/>
          <w:bCs/>
          <w:sz w:val="20"/>
          <w:szCs w:val="20"/>
        </w:rPr>
        <w:t>9</w:t>
      </w:r>
      <w:r w:rsidR="0035505A" w:rsidRPr="00C8422B">
        <w:rPr>
          <w:b/>
          <w:bCs/>
          <w:sz w:val="20"/>
          <w:szCs w:val="20"/>
        </w:rPr>
        <w:t>:</w:t>
      </w:r>
      <w:r w:rsidR="005F1117" w:rsidRPr="00C8422B">
        <w:rPr>
          <w:b/>
          <w:bCs/>
          <w:sz w:val="20"/>
          <w:szCs w:val="20"/>
        </w:rPr>
        <w:t>0</w:t>
      </w:r>
      <w:r w:rsidR="0035505A" w:rsidRPr="00C8422B">
        <w:rPr>
          <w:b/>
          <w:bCs/>
          <w:sz w:val="20"/>
          <w:szCs w:val="20"/>
        </w:rPr>
        <w:t xml:space="preserve">0 horas, na </w:t>
      </w:r>
      <w:r w:rsidR="007454C2" w:rsidRPr="00C8422B">
        <w:rPr>
          <w:b/>
          <w:sz w:val="20"/>
          <w:szCs w:val="20"/>
        </w:rPr>
        <w:t>Sala de Reuniões da Câmara de Rio Branco, situada na Rua 24 de janeiro, nº 53, 1º Andar, 6 de Agosto – Rio Branco-AC</w:t>
      </w:r>
      <w:r w:rsidR="0035505A" w:rsidRPr="00C8422B">
        <w:rPr>
          <w:b/>
          <w:bCs/>
          <w:sz w:val="20"/>
          <w:szCs w:val="20"/>
        </w:rPr>
        <w:t xml:space="preserve">, </w:t>
      </w:r>
      <w:r w:rsidR="0035505A" w:rsidRPr="00C8422B">
        <w:rPr>
          <w:sz w:val="20"/>
          <w:szCs w:val="20"/>
        </w:rPr>
        <w:t xml:space="preserve">quando os interessados deverão apresentar os envelopes Nº 001/ Propostas de Preços e envelope Nº 002/ Documentos de Habilitação ao Pregoeiro e fora dos envelopes 01 e 02, uma </w:t>
      </w:r>
      <w:r w:rsidR="0035505A" w:rsidRPr="00C8422B">
        <w:rPr>
          <w:b/>
          <w:bCs/>
          <w:sz w:val="20"/>
          <w:szCs w:val="20"/>
        </w:rPr>
        <w:t>Declaração dando ciência de que cumprem plenamente os requisitos de habilitação</w:t>
      </w:r>
      <w:r w:rsidR="0035505A" w:rsidRPr="00C8422B">
        <w:rPr>
          <w:sz w:val="20"/>
          <w:szCs w:val="20"/>
        </w:rPr>
        <w:t xml:space="preserve">, conforme modelo do </w:t>
      </w:r>
      <w:r w:rsidR="0035505A" w:rsidRPr="00C8422B">
        <w:rPr>
          <w:b/>
          <w:bCs/>
          <w:sz w:val="20"/>
          <w:szCs w:val="20"/>
        </w:rPr>
        <w:t xml:space="preserve">anexo II deste edital, </w:t>
      </w:r>
      <w:r w:rsidR="0035505A" w:rsidRPr="00C8422B">
        <w:rPr>
          <w:sz w:val="20"/>
          <w:szCs w:val="20"/>
        </w:rPr>
        <w:t xml:space="preserve">sob pena de desclassificação (art. 30,III e IV, lei 8666/93) . </w:t>
      </w:r>
    </w:p>
    <w:p w:rsidR="004F45F4" w:rsidRPr="00C8422B" w:rsidRDefault="004F45F4" w:rsidP="0035505A">
      <w:pPr>
        <w:pStyle w:val="Default"/>
        <w:jc w:val="both"/>
        <w:rPr>
          <w:sz w:val="20"/>
          <w:szCs w:val="20"/>
        </w:rPr>
      </w:pPr>
    </w:p>
    <w:p w:rsidR="0035505A" w:rsidRPr="00C8422B" w:rsidRDefault="004F45F4" w:rsidP="004F45F4">
      <w:pPr>
        <w:pStyle w:val="Default"/>
        <w:jc w:val="center"/>
        <w:rPr>
          <w:sz w:val="20"/>
          <w:szCs w:val="20"/>
        </w:rPr>
      </w:pPr>
      <w:r w:rsidRPr="00C8422B">
        <w:rPr>
          <w:b/>
          <w:bCs/>
          <w:sz w:val="20"/>
          <w:szCs w:val="20"/>
        </w:rPr>
        <w:t>6</w:t>
      </w:r>
      <w:r w:rsidR="0035505A" w:rsidRPr="00C8422B">
        <w:rPr>
          <w:b/>
          <w:bCs/>
          <w:sz w:val="20"/>
          <w:szCs w:val="20"/>
        </w:rPr>
        <w:t xml:space="preserve"> – DO CREDENCIAMENTO</w:t>
      </w:r>
    </w:p>
    <w:p w:rsidR="0035505A" w:rsidRPr="00C8422B" w:rsidRDefault="0035505A" w:rsidP="004F45F4">
      <w:pPr>
        <w:pStyle w:val="Default"/>
        <w:jc w:val="center"/>
        <w:rPr>
          <w:b/>
          <w:bCs/>
          <w:sz w:val="20"/>
          <w:szCs w:val="20"/>
        </w:rPr>
      </w:pPr>
      <w:r w:rsidRPr="00C8422B">
        <w:rPr>
          <w:b/>
          <w:bCs/>
          <w:sz w:val="20"/>
          <w:szCs w:val="20"/>
        </w:rPr>
        <w:t>(Art.</w:t>
      </w:r>
      <w:r w:rsidR="004F45F4" w:rsidRPr="00C8422B">
        <w:rPr>
          <w:b/>
          <w:bCs/>
          <w:sz w:val="20"/>
          <w:szCs w:val="20"/>
        </w:rPr>
        <w:t xml:space="preserve"> 4º, VI e VII, Lei 10.520/2002)</w:t>
      </w:r>
    </w:p>
    <w:p w:rsidR="004F45F4" w:rsidRPr="00C8422B" w:rsidRDefault="004F45F4" w:rsidP="004F45F4">
      <w:pPr>
        <w:pStyle w:val="Default"/>
        <w:jc w:val="center"/>
        <w:rPr>
          <w:sz w:val="20"/>
          <w:szCs w:val="20"/>
        </w:rPr>
      </w:pPr>
    </w:p>
    <w:p w:rsidR="0035505A" w:rsidRPr="00C8422B" w:rsidRDefault="004F45F4"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6</w:t>
      </w:r>
      <w:r w:rsidR="0035505A" w:rsidRPr="00C8422B">
        <w:rPr>
          <w:rFonts w:ascii="Times New Roman" w:hAnsi="Times New Roman" w:cs="Times New Roman"/>
          <w:b/>
          <w:sz w:val="20"/>
          <w:szCs w:val="20"/>
        </w:rPr>
        <w:t>.1</w:t>
      </w:r>
      <w:r w:rsidR="0035505A" w:rsidRPr="00C8422B">
        <w:rPr>
          <w:rFonts w:ascii="Times New Roman" w:hAnsi="Times New Roman" w:cs="Times New Roman"/>
          <w:sz w:val="20"/>
          <w:szCs w:val="20"/>
        </w:rPr>
        <w:t xml:space="preserve"> - O proponente deverá se apresentar para credenciamento junto ao Pregoeiro por um representante que, devidamente munido de documento que o credencie a participar deste procedimento licitatório, ou instrumento público de procuração ou instrumento particular com firma reconhecida que venha a responder por sua representada, devendo, ainda, apresentar fotocópia autenticada ou fotocópia com a devida original do Contrato Social ou Estatuto da empresa para reconhecimento, que está representando e identificar-se exibindo a Carteira de Identidade ou outro documento equivalente, com foto;</w:t>
      </w:r>
    </w:p>
    <w:p w:rsidR="00301F4C" w:rsidRPr="00C8422B" w:rsidRDefault="00301F4C" w:rsidP="0035505A">
      <w:pPr>
        <w:spacing w:after="0"/>
        <w:jc w:val="both"/>
        <w:rPr>
          <w:rFonts w:ascii="Times New Roman" w:hAnsi="Times New Roman" w:cs="Times New Roman"/>
          <w:sz w:val="20"/>
          <w:szCs w:val="20"/>
        </w:rPr>
      </w:pPr>
    </w:p>
    <w:p w:rsidR="007454C2" w:rsidRPr="00C8422B" w:rsidRDefault="007454C2" w:rsidP="007454C2">
      <w:pPr>
        <w:pStyle w:val="Default"/>
        <w:spacing w:line="276" w:lineRule="auto"/>
        <w:jc w:val="both"/>
        <w:rPr>
          <w:sz w:val="20"/>
          <w:szCs w:val="20"/>
        </w:rPr>
      </w:pPr>
      <w:r w:rsidRPr="00C8422B">
        <w:rPr>
          <w:b/>
          <w:sz w:val="20"/>
          <w:szCs w:val="20"/>
        </w:rPr>
        <w:t>6.2</w:t>
      </w:r>
      <w:r w:rsidRPr="00C8422B">
        <w:rPr>
          <w:sz w:val="20"/>
          <w:szCs w:val="20"/>
        </w:rPr>
        <w:t xml:space="preserve"> - Sendo sócio, proprietário, dirigente ou assemelhado da empresa proponente, deverá apresentar fotocópia autenticada ou fotocópia com a devida original do respectivo Estatuto ou Contrato Social da empresa para reconhecimento, no qual estejam expressos seus poderes para exercer direitos e assumir obrigações em decorrência de tal investidura e identificar-se exibindo a carteira de identidade ou outro documento equivalente.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6.3</w:t>
      </w:r>
      <w:r w:rsidRPr="00C8422B">
        <w:rPr>
          <w:sz w:val="20"/>
          <w:szCs w:val="20"/>
        </w:rPr>
        <w:t xml:space="preserve">- Os documentos que credenciam o representante deverão ser entregues separadamente dos envelopes de números 01 e 02;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6.4</w:t>
      </w:r>
      <w:r w:rsidRPr="00C8422B">
        <w:rPr>
          <w:sz w:val="20"/>
          <w:szCs w:val="20"/>
        </w:rPr>
        <w:t xml:space="preserve"> - O representante não credenciado estará impedido de se manifestar e de responder pela licitante;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6.5</w:t>
      </w:r>
      <w:r w:rsidRPr="00C8422B">
        <w:rPr>
          <w:sz w:val="20"/>
          <w:szCs w:val="20"/>
        </w:rPr>
        <w:t xml:space="preserve">- Cada credenciado poderá representar apenas uma empresa licitante;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6.6</w:t>
      </w:r>
      <w:r w:rsidRPr="00C8422B">
        <w:rPr>
          <w:sz w:val="20"/>
          <w:szCs w:val="20"/>
        </w:rPr>
        <w:t xml:space="preserve">- A falta ou incorreção dos documentos mencionados nos </w:t>
      </w:r>
      <w:r w:rsidRPr="00C8422B">
        <w:rPr>
          <w:b/>
          <w:bCs/>
          <w:sz w:val="20"/>
          <w:szCs w:val="20"/>
        </w:rPr>
        <w:t>itens 6.2 e 6.3</w:t>
      </w:r>
      <w:r w:rsidRPr="00C8422B">
        <w:rPr>
          <w:sz w:val="20"/>
          <w:szCs w:val="20"/>
        </w:rPr>
        <w:t xml:space="preserve">. não implicará a exclusão da empresa em participar do certame, mas impedirá o representante de manifestar-se na apresentação de lances verbais e demais fases do procedimento licitatório, enquanto não suprida a falta ou sanada a incorreção;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6.7</w:t>
      </w:r>
      <w:r w:rsidRPr="00C8422B">
        <w:rPr>
          <w:sz w:val="20"/>
          <w:szCs w:val="20"/>
        </w:rPr>
        <w:t xml:space="preserve">- A licitante que não enviar à sessão o seu representante legal, ficara impedida de participar da fase competitiva do PREGÃO, isto é, não poderá participar das fases livres, como também ficará impedida de interpor recursos administrativos.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6.8</w:t>
      </w:r>
      <w:r w:rsidRPr="00C8422B">
        <w:rPr>
          <w:sz w:val="20"/>
          <w:szCs w:val="20"/>
        </w:rPr>
        <w:t xml:space="preserve"> – </w:t>
      </w:r>
      <w:r w:rsidRPr="00C8422B">
        <w:rPr>
          <w:b/>
          <w:bCs/>
          <w:sz w:val="20"/>
          <w:szCs w:val="20"/>
        </w:rPr>
        <w:t>Não serão aceito os envelopes encaminhados pelos correios</w:t>
      </w:r>
      <w:r w:rsidRPr="00C8422B">
        <w:rPr>
          <w:sz w:val="20"/>
          <w:szCs w:val="20"/>
        </w:rPr>
        <w:t xml:space="preserve">, nem entregues depois do prazo, sob qualquer forma ou pretexto; </w:t>
      </w:r>
    </w:p>
    <w:p w:rsidR="00301F4C" w:rsidRPr="00C8422B" w:rsidRDefault="00301F4C" w:rsidP="007454C2">
      <w:pPr>
        <w:pStyle w:val="Default"/>
        <w:spacing w:line="276" w:lineRule="auto"/>
        <w:jc w:val="both"/>
        <w:rPr>
          <w:sz w:val="20"/>
          <w:szCs w:val="20"/>
        </w:rPr>
      </w:pPr>
    </w:p>
    <w:p w:rsidR="00301F4C" w:rsidRPr="00C8422B" w:rsidRDefault="007454C2" w:rsidP="007454C2">
      <w:pPr>
        <w:pStyle w:val="Default"/>
        <w:spacing w:line="276" w:lineRule="auto"/>
        <w:jc w:val="both"/>
        <w:rPr>
          <w:sz w:val="20"/>
          <w:szCs w:val="20"/>
        </w:rPr>
      </w:pPr>
      <w:r w:rsidRPr="00C8422B">
        <w:rPr>
          <w:b/>
          <w:sz w:val="20"/>
          <w:szCs w:val="20"/>
        </w:rPr>
        <w:lastRenderedPageBreak/>
        <w:t>6.9</w:t>
      </w:r>
      <w:r w:rsidRPr="00C8422B">
        <w:rPr>
          <w:sz w:val="20"/>
          <w:szCs w:val="20"/>
        </w:rPr>
        <w:t xml:space="preserve"> - No documento de credenciamento, declaração de cumprimento dos requisitos de habilitação e a Declaração de enquadramento como microempresa ou empresa de pequeno porte, deverão ser entregues juntamente com o respectivo credenciamento, assinado pelo Contador da empresa licitante.</w:t>
      </w:r>
    </w:p>
    <w:p w:rsidR="007454C2" w:rsidRPr="00C8422B" w:rsidRDefault="007454C2" w:rsidP="007454C2">
      <w:pPr>
        <w:pStyle w:val="Default"/>
        <w:spacing w:line="276" w:lineRule="auto"/>
        <w:jc w:val="both"/>
        <w:rPr>
          <w:sz w:val="20"/>
          <w:szCs w:val="20"/>
        </w:rPr>
      </w:pPr>
      <w:r w:rsidRPr="00C8422B">
        <w:rPr>
          <w:sz w:val="20"/>
          <w:szCs w:val="20"/>
        </w:rPr>
        <w:t xml:space="preserve"> </w:t>
      </w:r>
    </w:p>
    <w:p w:rsidR="007454C2" w:rsidRPr="00C8422B" w:rsidRDefault="007454C2" w:rsidP="007454C2">
      <w:pPr>
        <w:pStyle w:val="Default"/>
        <w:spacing w:line="276" w:lineRule="auto"/>
        <w:jc w:val="both"/>
        <w:rPr>
          <w:sz w:val="20"/>
          <w:szCs w:val="20"/>
        </w:rPr>
      </w:pPr>
      <w:r w:rsidRPr="00C8422B">
        <w:rPr>
          <w:b/>
          <w:sz w:val="20"/>
          <w:szCs w:val="20"/>
        </w:rPr>
        <w:t>6.10</w:t>
      </w:r>
      <w:r w:rsidRPr="00C8422B">
        <w:rPr>
          <w:sz w:val="20"/>
          <w:szCs w:val="20"/>
        </w:rPr>
        <w:t xml:space="preserve"> – Certidão expedida pela Junta Comercial comprovando o enquadramento da empresa ME ou EPP, conforme Instrução Normativa nº 103/2007 no DNRC, publicada no DOU de 22/05/2007, a não apresentação da mesma, decairá o direito de ME/EPP. </w:t>
      </w:r>
    </w:p>
    <w:p w:rsidR="00301F4C" w:rsidRPr="00C8422B" w:rsidRDefault="00301F4C" w:rsidP="007454C2">
      <w:pPr>
        <w:pStyle w:val="Default"/>
        <w:spacing w:line="276" w:lineRule="auto"/>
        <w:jc w:val="both"/>
        <w:rPr>
          <w:sz w:val="20"/>
          <w:szCs w:val="20"/>
        </w:rPr>
      </w:pPr>
    </w:p>
    <w:p w:rsidR="007454C2" w:rsidRPr="00C8422B" w:rsidRDefault="007454C2" w:rsidP="007454C2">
      <w:pPr>
        <w:spacing w:after="0"/>
        <w:jc w:val="both"/>
        <w:rPr>
          <w:rFonts w:ascii="Times New Roman" w:hAnsi="Times New Roman" w:cs="Times New Roman"/>
          <w:sz w:val="20"/>
          <w:szCs w:val="20"/>
        </w:rPr>
      </w:pPr>
      <w:r w:rsidRPr="00C8422B">
        <w:rPr>
          <w:rFonts w:ascii="Times New Roman" w:hAnsi="Times New Roman" w:cs="Times New Roman"/>
          <w:b/>
          <w:sz w:val="20"/>
          <w:szCs w:val="20"/>
        </w:rPr>
        <w:t>6.11</w:t>
      </w:r>
      <w:r w:rsidRPr="00C8422B">
        <w:rPr>
          <w:rFonts w:ascii="Times New Roman" w:hAnsi="Times New Roman" w:cs="Times New Roman"/>
          <w:sz w:val="20"/>
          <w:szCs w:val="20"/>
        </w:rPr>
        <w:t xml:space="preserve"> – Os documentos apresentados no credenciamento não precisarão ser duplicados no envelope de habilitação.</w:t>
      </w:r>
    </w:p>
    <w:p w:rsidR="007454C2" w:rsidRPr="00C8422B" w:rsidRDefault="007454C2" w:rsidP="007454C2">
      <w:pPr>
        <w:spacing w:after="0"/>
        <w:jc w:val="both"/>
        <w:rPr>
          <w:rFonts w:ascii="Times New Roman" w:hAnsi="Times New Roman" w:cs="Times New Roman"/>
          <w:sz w:val="20"/>
          <w:szCs w:val="20"/>
        </w:rPr>
      </w:pPr>
    </w:p>
    <w:p w:rsidR="007454C2" w:rsidRPr="00C8422B" w:rsidRDefault="005837D9" w:rsidP="007454C2">
      <w:pPr>
        <w:pStyle w:val="Default"/>
        <w:jc w:val="center"/>
        <w:rPr>
          <w:sz w:val="20"/>
          <w:szCs w:val="20"/>
        </w:rPr>
      </w:pPr>
      <w:r w:rsidRPr="00C8422B">
        <w:rPr>
          <w:b/>
          <w:bCs/>
          <w:sz w:val="20"/>
          <w:szCs w:val="20"/>
        </w:rPr>
        <w:t>7</w:t>
      </w:r>
      <w:r w:rsidR="007454C2" w:rsidRPr="00C8422B">
        <w:rPr>
          <w:b/>
          <w:bCs/>
          <w:sz w:val="20"/>
          <w:szCs w:val="20"/>
        </w:rPr>
        <w:t xml:space="preserve"> – DA PROPOSTA DE PREÇO</w:t>
      </w:r>
    </w:p>
    <w:p w:rsidR="007454C2" w:rsidRPr="00C8422B" w:rsidRDefault="007454C2" w:rsidP="007454C2">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(Art. 4º, VII, Lei 10.520/2002)</w:t>
      </w:r>
    </w:p>
    <w:p w:rsidR="007454C2" w:rsidRPr="00C8422B" w:rsidRDefault="007454C2" w:rsidP="007454C2">
      <w:pPr>
        <w:spacing w:after="0"/>
        <w:jc w:val="center"/>
        <w:rPr>
          <w:rFonts w:ascii="Times New Roman" w:hAnsi="Times New Roman" w:cs="Times New Roman"/>
          <w:sz w:val="20"/>
          <w:szCs w:val="20"/>
        </w:rPr>
      </w:pPr>
    </w:p>
    <w:p w:rsidR="007454C2" w:rsidRPr="00C8422B" w:rsidRDefault="005837D9" w:rsidP="007454C2">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7454C2" w:rsidRPr="00C8422B">
        <w:rPr>
          <w:rFonts w:ascii="Times New Roman" w:hAnsi="Times New Roman" w:cs="Times New Roman"/>
          <w:b/>
          <w:sz w:val="20"/>
          <w:szCs w:val="20"/>
        </w:rPr>
        <w:t>.1</w:t>
      </w:r>
      <w:r w:rsidR="007454C2" w:rsidRPr="00C8422B">
        <w:rPr>
          <w:rFonts w:ascii="Times New Roman" w:hAnsi="Times New Roman" w:cs="Times New Roman"/>
          <w:sz w:val="20"/>
          <w:szCs w:val="20"/>
        </w:rPr>
        <w:t xml:space="preserve"> - A Proposta de Preços deverá ser impressa eletronicamente em papel com identificação da empresa, em 01 (uma) via redigida em linguagem clara sem emendas, rasuras ou entrelinhas identificada e assinada em todas páginas e rubricada pelo representante legal da proponente, a ser entregue em </w:t>
      </w:r>
      <w:r w:rsidR="007454C2" w:rsidRPr="00C8422B">
        <w:rPr>
          <w:rFonts w:ascii="Times New Roman" w:hAnsi="Times New Roman" w:cs="Times New Roman"/>
          <w:b/>
          <w:bCs/>
          <w:sz w:val="20"/>
          <w:szCs w:val="20"/>
        </w:rPr>
        <w:t>envelope devidamente fechado, carimbado com CNPJ da empresa e rubricado no fecho</w:t>
      </w:r>
      <w:r w:rsidR="007454C2" w:rsidRPr="00C8422B">
        <w:rPr>
          <w:rFonts w:ascii="Times New Roman" w:hAnsi="Times New Roman" w:cs="Times New Roman"/>
          <w:sz w:val="20"/>
          <w:szCs w:val="20"/>
        </w:rPr>
        <w:t>, contendo na parte externa e frontal as indicações:</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À CÂMARA MUNICIPAL DE RIO BRANCO-ACRE</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 xml:space="preserve">PREGÃO PRESENCIAL Nº </w:t>
      </w:r>
      <w:r w:rsidR="00301F4C" w:rsidRPr="00C8422B">
        <w:rPr>
          <w:rFonts w:ascii="Times New Roman" w:hAnsi="Times New Roman" w:cs="Times New Roman"/>
          <w:b/>
          <w:sz w:val="20"/>
          <w:szCs w:val="20"/>
        </w:rPr>
        <w:t>00</w:t>
      </w:r>
      <w:r w:rsidR="00C60519">
        <w:rPr>
          <w:rFonts w:ascii="Times New Roman" w:hAnsi="Times New Roman" w:cs="Times New Roman"/>
          <w:b/>
          <w:sz w:val="20"/>
          <w:szCs w:val="20"/>
        </w:rPr>
        <w:t>1</w:t>
      </w:r>
      <w:r w:rsidR="00301F4C" w:rsidRPr="00C8422B">
        <w:rPr>
          <w:rFonts w:ascii="Times New Roman" w:hAnsi="Times New Roman" w:cs="Times New Roman"/>
          <w:b/>
          <w:sz w:val="20"/>
          <w:szCs w:val="20"/>
        </w:rPr>
        <w:t>/201</w:t>
      </w:r>
      <w:r w:rsidR="0061135C">
        <w:rPr>
          <w:rFonts w:ascii="Times New Roman" w:hAnsi="Times New Roman" w:cs="Times New Roman"/>
          <w:b/>
          <w:sz w:val="20"/>
          <w:szCs w:val="20"/>
        </w:rPr>
        <w:t>6</w:t>
      </w:r>
      <w:r w:rsidRPr="00C8422B">
        <w:rPr>
          <w:rFonts w:ascii="Times New Roman" w:hAnsi="Times New Roman" w:cs="Times New Roman"/>
          <w:b/>
          <w:sz w:val="20"/>
          <w:szCs w:val="20"/>
        </w:rPr>
        <w:t xml:space="preserve"> – MATERIAL DE CONSUMO </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ENVELOPE “1” – PROPOSTA FINANCEIRA</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PROPONENTE (Razão Social e CNPJ da Empresa).</w:t>
      </w:r>
    </w:p>
    <w:p w:rsidR="0001166F" w:rsidRPr="00C8422B" w:rsidRDefault="0001166F" w:rsidP="005F1117">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r>
    </w:p>
    <w:p w:rsidR="005F1117" w:rsidRPr="00C8422B" w:rsidRDefault="005F1117" w:rsidP="005F1117">
      <w:pPr>
        <w:tabs>
          <w:tab w:val="left" w:pos="709"/>
        </w:tabs>
        <w:spacing w:after="0" w:line="240" w:lineRule="auto"/>
        <w:ind w:left="1416"/>
        <w:jc w:val="both"/>
        <w:rPr>
          <w:rFonts w:ascii="Times New Roman" w:hAnsi="Times New Roman" w:cs="Times New Roman"/>
          <w:sz w:val="20"/>
          <w:szCs w:val="20"/>
        </w:rPr>
      </w:pPr>
    </w:p>
    <w:p w:rsidR="0001166F" w:rsidRPr="00C8422B" w:rsidRDefault="005837D9" w:rsidP="0001166F">
      <w:pPr>
        <w:pStyle w:val="Default"/>
        <w:spacing w:line="276" w:lineRule="auto"/>
        <w:rPr>
          <w:sz w:val="20"/>
          <w:szCs w:val="20"/>
        </w:rPr>
      </w:pPr>
      <w:r w:rsidRPr="00C8422B">
        <w:rPr>
          <w:b/>
          <w:sz w:val="20"/>
          <w:szCs w:val="20"/>
        </w:rPr>
        <w:t>7</w:t>
      </w:r>
      <w:r w:rsidR="0001166F" w:rsidRPr="00C8422B">
        <w:rPr>
          <w:b/>
          <w:sz w:val="20"/>
          <w:szCs w:val="20"/>
        </w:rPr>
        <w:t>.2</w:t>
      </w:r>
      <w:r w:rsidR="0001166F" w:rsidRPr="00C8422B">
        <w:rPr>
          <w:sz w:val="20"/>
          <w:szCs w:val="20"/>
        </w:rPr>
        <w:t xml:space="preserve"> - Na Proposta de Preços deverão constar as seguintes condições: </w:t>
      </w:r>
    </w:p>
    <w:p w:rsidR="0001166F" w:rsidRPr="00C8422B" w:rsidRDefault="005837D9" w:rsidP="00301F4C">
      <w:pPr>
        <w:tabs>
          <w:tab w:val="left" w:pos="709"/>
        </w:tabs>
        <w:spacing w:after="0"/>
        <w:ind w:left="708"/>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.2.1</w:t>
      </w:r>
      <w:r w:rsidR="0001166F" w:rsidRPr="00C8422B">
        <w:rPr>
          <w:rFonts w:ascii="Times New Roman" w:hAnsi="Times New Roman" w:cs="Times New Roman"/>
          <w:b/>
          <w:bCs/>
          <w:sz w:val="20"/>
          <w:szCs w:val="20"/>
        </w:rPr>
        <w:t xml:space="preserve">– </w:t>
      </w:r>
      <w:r w:rsidR="0001166F" w:rsidRPr="00C8422B">
        <w:rPr>
          <w:rFonts w:ascii="Times New Roman" w:hAnsi="Times New Roman" w:cs="Times New Roman"/>
          <w:sz w:val="20"/>
          <w:szCs w:val="20"/>
        </w:rPr>
        <w:t>Declaração constando prazo de validade, não inferior a 60 (sessenta) dias, a contar da data de sua apresentação, preservando-se sempre a natureza, critérios e objetivos do certame, Não havendo a informação deste prazo, será considerado o citado acima.</w:t>
      </w:r>
    </w:p>
    <w:p w:rsidR="00301F4C" w:rsidRPr="00CD4E51" w:rsidRDefault="00301F4C" w:rsidP="00301F4C">
      <w:pPr>
        <w:tabs>
          <w:tab w:val="left" w:pos="709"/>
        </w:tabs>
        <w:spacing w:after="0"/>
        <w:ind w:left="708"/>
        <w:rPr>
          <w:rFonts w:ascii="Times New Roman" w:hAnsi="Times New Roman" w:cs="Times New Roman"/>
          <w:sz w:val="16"/>
          <w:szCs w:val="16"/>
        </w:rPr>
      </w:pPr>
    </w:p>
    <w:p w:rsidR="0001166F" w:rsidRPr="00C8422B"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.2.2</w:t>
      </w:r>
      <w:r w:rsidR="0001166F" w:rsidRPr="00C8422B">
        <w:rPr>
          <w:sz w:val="20"/>
          <w:szCs w:val="20"/>
        </w:rPr>
        <w:t xml:space="preserve"> - Todas as características dos produtos cotados, observadas as especificações constantes do Anexo I deste Edital. </w:t>
      </w:r>
    </w:p>
    <w:p w:rsidR="00301F4C" w:rsidRPr="00CD4E51" w:rsidRDefault="00301F4C" w:rsidP="00301F4C">
      <w:pPr>
        <w:pStyle w:val="Default"/>
        <w:spacing w:line="276" w:lineRule="auto"/>
        <w:ind w:left="708"/>
        <w:jc w:val="both"/>
        <w:rPr>
          <w:sz w:val="16"/>
          <w:szCs w:val="16"/>
        </w:rPr>
      </w:pPr>
    </w:p>
    <w:p w:rsidR="0001166F" w:rsidRPr="00C8422B"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.2.3</w:t>
      </w:r>
      <w:r w:rsidR="0001166F" w:rsidRPr="00C8422B">
        <w:rPr>
          <w:sz w:val="20"/>
          <w:szCs w:val="20"/>
        </w:rPr>
        <w:t xml:space="preserve"> – Uma </w:t>
      </w:r>
      <w:r w:rsidR="0001166F" w:rsidRPr="00C8422B">
        <w:rPr>
          <w:b/>
          <w:bCs/>
          <w:sz w:val="20"/>
          <w:szCs w:val="20"/>
        </w:rPr>
        <w:t xml:space="preserve">proposta de preço, </w:t>
      </w:r>
      <w:r w:rsidR="0001166F" w:rsidRPr="00C8422B">
        <w:rPr>
          <w:sz w:val="20"/>
          <w:szCs w:val="20"/>
        </w:rPr>
        <w:t xml:space="preserve">acompanhada dos respectivos valores UNITÁRIOS dos ITENS no final o valor TOTAL, sendo esses expressos em Real (R$) descrito por extenso, de acordo com os preços praticados no mercado, conforme estabelece o artigo 43, inciso IV, da Lei nº 8.666/93, considerando as especificações constantes do </w:t>
      </w:r>
      <w:r w:rsidR="0001166F" w:rsidRPr="00C8422B">
        <w:rPr>
          <w:b/>
          <w:bCs/>
          <w:sz w:val="20"/>
          <w:szCs w:val="20"/>
        </w:rPr>
        <w:t xml:space="preserve">Anexo I </w:t>
      </w:r>
      <w:r w:rsidR="0001166F" w:rsidRPr="00C8422B">
        <w:rPr>
          <w:sz w:val="20"/>
          <w:szCs w:val="20"/>
        </w:rPr>
        <w:t xml:space="preserve">do presente Edital. </w:t>
      </w:r>
    </w:p>
    <w:p w:rsidR="00301F4C" w:rsidRPr="00CD4E51" w:rsidRDefault="00301F4C" w:rsidP="00301F4C">
      <w:pPr>
        <w:pStyle w:val="Default"/>
        <w:spacing w:line="276" w:lineRule="auto"/>
        <w:ind w:left="708"/>
        <w:jc w:val="both"/>
        <w:rPr>
          <w:sz w:val="16"/>
          <w:szCs w:val="16"/>
        </w:rPr>
      </w:pPr>
    </w:p>
    <w:p w:rsidR="0001166F"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.2.4</w:t>
      </w:r>
      <w:r w:rsidR="0001166F" w:rsidRPr="00C8422B">
        <w:rPr>
          <w:sz w:val="20"/>
          <w:szCs w:val="20"/>
        </w:rPr>
        <w:t xml:space="preserve"> – Na proposta deverá conter a indicação do endereço completo do proponente que irá fornecer o objeto desta licitação; </w:t>
      </w:r>
    </w:p>
    <w:p w:rsidR="00CD4E51" w:rsidRPr="00C8422B" w:rsidRDefault="00CD4E51" w:rsidP="00301F4C">
      <w:pPr>
        <w:pStyle w:val="Default"/>
        <w:spacing w:line="276" w:lineRule="auto"/>
        <w:ind w:left="708"/>
        <w:jc w:val="both"/>
        <w:rPr>
          <w:sz w:val="20"/>
          <w:szCs w:val="20"/>
        </w:rPr>
      </w:pPr>
    </w:p>
    <w:p w:rsidR="0001166F"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.3</w:t>
      </w:r>
      <w:r w:rsidR="0001166F" w:rsidRPr="00C8422B">
        <w:rPr>
          <w:rFonts w:ascii="Times New Roman" w:hAnsi="Times New Roman" w:cs="Times New Roman"/>
          <w:sz w:val="20"/>
          <w:szCs w:val="20"/>
        </w:rPr>
        <w:t>- Na proposta deverá conter o nome do banco, o código da agência e o número da conta corrente da empresa licitante, para efeito de pagamento.</w:t>
      </w:r>
    </w:p>
    <w:p w:rsidR="00301F4C" w:rsidRPr="00C8422B" w:rsidRDefault="00301F4C" w:rsidP="0001166F">
      <w:pPr>
        <w:spacing w:after="0"/>
        <w:jc w:val="both"/>
        <w:rPr>
          <w:rFonts w:ascii="Times New Roman" w:hAnsi="Times New Roman" w:cs="Times New Roman"/>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.4</w:t>
      </w:r>
      <w:r w:rsidR="0001166F" w:rsidRPr="00C8422B">
        <w:rPr>
          <w:sz w:val="20"/>
          <w:szCs w:val="20"/>
        </w:rPr>
        <w:t xml:space="preserve"> - A apresentação da (s) proposta (s) implicará na plena aceitação, por parte do proponente, das condições estabelecidas neste Edital e seus Anexos.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.5</w:t>
      </w:r>
      <w:r w:rsidR="0001166F" w:rsidRPr="00C8422B">
        <w:rPr>
          <w:sz w:val="20"/>
          <w:szCs w:val="20"/>
        </w:rPr>
        <w:t xml:space="preserve"> - Não serão aceitas propostas com ofertas não previstas neste Edital, nem preços ou vantagens baseados nas ofertas das demais licitantes.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lastRenderedPageBreak/>
        <w:t>7</w:t>
      </w:r>
      <w:r w:rsidR="0001166F" w:rsidRPr="00C8422B">
        <w:rPr>
          <w:b/>
          <w:sz w:val="20"/>
          <w:szCs w:val="20"/>
        </w:rPr>
        <w:t>.6</w:t>
      </w:r>
      <w:r w:rsidR="0001166F" w:rsidRPr="00C8422B">
        <w:rPr>
          <w:sz w:val="20"/>
          <w:szCs w:val="20"/>
        </w:rPr>
        <w:t xml:space="preserve"> - Serão </w:t>
      </w:r>
      <w:r w:rsidR="0001166F" w:rsidRPr="00C8422B">
        <w:rPr>
          <w:b/>
          <w:bCs/>
          <w:sz w:val="20"/>
          <w:szCs w:val="20"/>
        </w:rPr>
        <w:t xml:space="preserve">desclassificadas </w:t>
      </w:r>
      <w:r w:rsidR="0001166F" w:rsidRPr="00C8422B">
        <w:rPr>
          <w:sz w:val="20"/>
          <w:szCs w:val="20"/>
        </w:rPr>
        <w:t xml:space="preserve">as propostas que não atendam às exigências do presente Edital e seus Anexos, sejam omissas ou apresentem irregularidades insanáveis.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.7</w:t>
      </w:r>
      <w:r w:rsidR="0001166F" w:rsidRPr="00C8422B">
        <w:rPr>
          <w:sz w:val="20"/>
          <w:szCs w:val="20"/>
        </w:rPr>
        <w:t xml:space="preserve"> - Todos os insumos que compõem o preço, tais como as despesas com mão-de-obra, impostos, taxas, frete, seguros e quaisquer outros que incidam direta ou indiretamente na execução dos serviços, objeto desta licitação, correrão por conta do licitante. </w:t>
      </w:r>
    </w:p>
    <w:p w:rsidR="00301F4C" w:rsidRPr="00C8422B" w:rsidRDefault="00301F4C" w:rsidP="0001166F">
      <w:pPr>
        <w:pStyle w:val="Default"/>
        <w:spacing w:line="276" w:lineRule="auto"/>
        <w:jc w:val="both"/>
        <w:rPr>
          <w:sz w:val="20"/>
          <w:szCs w:val="20"/>
        </w:rPr>
      </w:pPr>
    </w:p>
    <w:p w:rsidR="0035505A"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.8</w:t>
      </w:r>
      <w:r w:rsidR="0001166F" w:rsidRPr="00C8422B">
        <w:rPr>
          <w:rFonts w:ascii="Times New Roman" w:hAnsi="Times New Roman" w:cs="Times New Roman"/>
          <w:sz w:val="20"/>
          <w:szCs w:val="20"/>
        </w:rPr>
        <w:t xml:space="preserve"> - Não serão aceitas propostas simbólicas, inexequíveis, excessivas ou ilegíveis.</w:t>
      </w:r>
    </w:p>
    <w:p w:rsidR="0001166F" w:rsidRPr="00C8422B" w:rsidRDefault="0001166F" w:rsidP="0001166F">
      <w:pPr>
        <w:spacing w:after="0"/>
        <w:jc w:val="both"/>
        <w:rPr>
          <w:rFonts w:ascii="Times New Roman" w:hAnsi="Times New Roman" w:cs="Times New Roman"/>
          <w:sz w:val="20"/>
          <w:szCs w:val="20"/>
        </w:rPr>
      </w:pPr>
    </w:p>
    <w:p w:rsidR="0001166F" w:rsidRPr="00C8422B" w:rsidRDefault="005837D9" w:rsidP="0001166F">
      <w:pPr>
        <w:pStyle w:val="Default"/>
        <w:spacing w:line="276" w:lineRule="auto"/>
        <w:jc w:val="center"/>
        <w:rPr>
          <w:sz w:val="20"/>
          <w:szCs w:val="20"/>
        </w:rPr>
      </w:pPr>
      <w:r w:rsidRPr="00C8422B">
        <w:rPr>
          <w:b/>
          <w:bCs/>
          <w:sz w:val="20"/>
          <w:szCs w:val="20"/>
        </w:rPr>
        <w:t>8</w:t>
      </w:r>
      <w:r w:rsidR="0001166F" w:rsidRPr="00C8422B">
        <w:rPr>
          <w:b/>
          <w:bCs/>
          <w:sz w:val="20"/>
          <w:szCs w:val="20"/>
        </w:rPr>
        <w:t xml:space="preserve"> - DA HABILITAÇÃO</w:t>
      </w:r>
    </w:p>
    <w:p w:rsidR="0001166F" w:rsidRPr="00C8422B" w:rsidRDefault="0001166F" w:rsidP="0001166F">
      <w:pPr>
        <w:pStyle w:val="Default"/>
        <w:spacing w:line="276" w:lineRule="auto"/>
        <w:jc w:val="center"/>
        <w:rPr>
          <w:b/>
          <w:bCs/>
          <w:sz w:val="20"/>
          <w:szCs w:val="20"/>
        </w:rPr>
      </w:pPr>
      <w:r w:rsidRPr="00C8422B">
        <w:rPr>
          <w:b/>
          <w:bCs/>
          <w:sz w:val="20"/>
          <w:szCs w:val="20"/>
        </w:rPr>
        <w:t>(Art. 4º, XIII e XIV, Lei 10.520/02)</w:t>
      </w:r>
    </w:p>
    <w:p w:rsidR="0001166F" w:rsidRPr="00C8422B" w:rsidRDefault="0001166F" w:rsidP="0001166F">
      <w:pPr>
        <w:pStyle w:val="Default"/>
        <w:spacing w:line="276" w:lineRule="auto"/>
        <w:jc w:val="center"/>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8</w:t>
      </w:r>
      <w:r w:rsidR="0001166F" w:rsidRPr="00C8422B">
        <w:rPr>
          <w:b/>
          <w:sz w:val="20"/>
          <w:szCs w:val="20"/>
        </w:rPr>
        <w:t>.1</w:t>
      </w:r>
      <w:r w:rsidR="0001166F" w:rsidRPr="00C8422B">
        <w:rPr>
          <w:sz w:val="20"/>
          <w:szCs w:val="20"/>
        </w:rPr>
        <w:t xml:space="preserve"> – Para habilitação dos licitantes, será exigida, exclusivamente, a documentação relativa: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.1.1</w:t>
      </w:r>
      <w:r w:rsidR="0001166F" w:rsidRPr="00C8422B">
        <w:rPr>
          <w:sz w:val="20"/>
          <w:szCs w:val="20"/>
        </w:rPr>
        <w:t xml:space="preserve"> – habilitação jurídica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.1.2</w:t>
      </w:r>
      <w:r w:rsidR="0001166F" w:rsidRPr="00C8422B">
        <w:rPr>
          <w:sz w:val="20"/>
          <w:szCs w:val="20"/>
        </w:rPr>
        <w:t xml:space="preserve"> – à qualificação técnica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.1.3</w:t>
      </w:r>
      <w:r w:rsidR="0001166F" w:rsidRPr="00C8422B">
        <w:rPr>
          <w:sz w:val="20"/>
          <w:szCs w:val="20"/>
        </w:rPr>
        <w:t xml:space="preserve"> – à qualificação econômico-financeira;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.1.4</w:t>
      </w:r>
      <w:r w:rsidR="0001166F" w:rsidRPr="00C8422B">
        <w:rPr>
          <w:sz w:val="20"/>
          <w:szCs w:val="20"/>
        </w:rPr>
        <w:t xml:space="preserve"> – à regularidade fiscal.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.1.5</w:t>
      </w:r>
      <w:r w:rsidR="0001166F" w:rsidRPr="00C8422B">
        <w:rPr>
          <w:sz w:val="20"/>
          <w:szCs w:val="20"/>
        </w:rPr>
        <w:t xml:space="preserve">– cumprimento do disposto no inciso XXXIII do art. 7º da Constituição Federal. </w:t>
      </w:r>
    </w:p>
    <w:p w:rsidR="00301F4C" w:rsidRPr="00C8422B" w:rsidRDefault="00301F4C" w:rsidP="0001166F">
      <w:pPr>
        <w:pStyle w:val="Default"/>
        <w:spacing w:line="276" w:lineRule="auto"/>
        <w:ind w:firstLine="708"/>
        <w:jc w:val="both"/>
        <w:rPr>
          <w:sz w:val="20"/>
          <w:szCs w:val="20"/>
        </w:rPr>
      </w:pPr>
    </w:p>
    <w:p w:rsidR="0001166F"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01166F" w:rsidRPr="00C8422B">
        <w:rPr>
          <w:rFonts w:ascii="Times New Roman" w:hAnsi="Times New Roman" w:cs="Times New Roman"/>
          <w:b/>
          <w:sz w:val="20"/>
          <w:szCs w:val="20"/>
        </w:rPr>
        <w:t>.2</w:t>
      </w:r>
      <w:r w:rsidR="0001166F" w:rsidRPr="00C8422B">
        <w:rPr>
          <w:rFonts w:ascii="Times New Roman" w:hAnsi="Times New Roman" w:cs="Times New Roman"/>
          <w:sz w:val="20"/>
          <w:szCs w:val="20"/>
        </w:rPr>
        <w:t xml:space="preserve"> – </w:t>
      </w:r>
      <w:r w:rsidR="0001166F" w:rsidRPr="00C8422B">
        <w:rPr>
          <w:rFonts w:ascii="Times New Roman" w:hAnsi="Times New Roman" w:cs="Times New Roman"/>
          <w:b/>
          <w:sz w:val="20"/>
          <w:szCs w:val="20"/>
        </w:rPr>
        <w:t>A DOCUMENTAÇÃO RELATIVA À HABILITAÇÃO JURÍDICA</w:t>
      </w:r>
      <w:r w:rsidR="0001166F" w:rsidRPr="00C8422B">
        <w:rPr>
          <w:rFonts w:ascii="Times New Roman" w:hAnsi="Times New Roman" w:cs="Times New Roman"/>
          <w:sz w:val="20"/>
          <w:szCs w:val="20"/>
        </w:rPr>
        <w:t>, conforme o caso consistirá em:</w:t>
      </w: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3"/>
      </w:tblGrid>
      <w:tr w:rsidR="00DE1EA0" w:rsidRPr="00C8422B" w:rsidTr="00DE1EA0">
        <w:trPr>
          <w:trHeight w:val="91"/>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.2.1</w:t>
            </w:r>
            <w:r w:rsidR="00DE1EA0" w:rsidRPr="00C8422B">
              <w:rPr>
                <w:rFonts w:ascii="Times New Roman" w:hAnsi="Times New Roman" w:cs="Times New Roman"/>
                <w:color w:val="000000"/>
                <w:sz w:val="20"/>
                <w:szCs w:val="20"/>
              </w:rPr>
              <w:t xml:space="preserve"> – cédula de identidade do representante ou outro documento com foto; </w:t>
            </w:r>
          </w:p>
        </w:tc>
      </w:tr>
      <w:tr w:rsidR="00DE1EA0" w:rsidRPr="00C8422B" w:rsidTr="00DE1EA0">
        <w:trPr>
          <w:trHeight w:val="91"/>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.2.2</w:t>
            </w:r>
            <w:r w:rsidR="00DE1EA0" w:rsidRPr="00C8422B">
              <w:rPr>
                <w:rFonts w:ascii="Times New Roman" w:hAnsi="Times New Roman" w:cs="Times New Roman"/>
                <w:color w:val="000000"/>
                <w:sz w:val="20"/>
                <w:szCs w:val="20"/>
              </w:rPr>
              <w:t xml:space="preserve"> – registro comercial, no caso de empresa individual; </w:t>
            </w:r>
          </w:p>
        </w:tc>
      </w:tr>
      <w:tr w:rsidR="00DE1EA0" w:rsidRPr="00C8422B" w:rsidTr="00DE1EA0">
        <w:trPr>
          <w:trHeight w:val="355"/>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.2.3</w:t>
            </w:r>
            <w:r w:rsidR="00DE1EA0" w:rsidRPr="00C8422B">
              <w:rPr>
                <w:rFonts w:ascii="Times New Roman" w:hAnsi="Times New Roman" w:cs="Times New Roman"/>
                <w:color w:val="000000"/>
                <w:sz w:val="20"/>
                <w:szCs w:val="20"/>
              </w:rPr>
              <w:t xml:space="preserve"> – ato constitutivo, estatuto ou contrato social em vigor, devidamente registrado, em se tratando de sociedades comerciais, e, no caso de sociedades por ações, acompanhado de documentos de eleição de seus administradores; </w:t>
            </w:r>
          </w:p>
        </w:tc>
      </w:tr>
      <w:tr w:rsidR="00DE1EA0" w:rsidRPr="00C8422B" w:rsidTr="00DE1EA0">
        <w:trPr>
          <w:trHeight w:val="223"/>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.2.4</w:t>
            </w:r>
            <w:r w:rsidR="00DE1EA0" w:rsidRPr="00C8422B">
              <w:rPr>
                <w:rFonts w:ascii="Times New Roman" w:hAnsi="Times New Roman" w:cs="Times New Roman"/>
                <w:color w:val="000000"/>
                <w:sz w:val="20"/>
                <w:szCs w:val="20"/>
              </w:rPr>
              <w:t xml:space="preserve"> – inscrição do ato constitutivo, no caso de sociedades civis, acompanhada de prova de diretoria em exercício; </w:t>
            </w:r>
          </w:p>
        </w:tc>
      </w:tr>
      <w:tr w:rsidR="00DE1EA0" w:rsidRPr="00C8422B" w:rsidTr="00DE1EA0">
        <w:trPr>
          <w:trHeight w:val="355"/>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.2.5</w:t>
            </w:r>
            <w:r w:rsidR="00DE1EA0" w:rsidRPr="00C8422B">
              <w:rPr>
                <w:rFonts w:ascii="Times New Roman" w:hAnsi="Times New Roman" w:cs="Times New Roman"/>
                <w:color w:val="000000"/>
                <w:sz w:val="20"/>
                <w:szCs w:val="20"/>
              </w:rPr>
              <w:t xml:space="preserve"> – decreto de autorização, em se tratando de empresa ou sociedade estrangeira em funcionamento no País, e ato de registro ou autorização para funcionamento expedido pelo órgão competente, quando a atividade assim o exigir. </w:t>
            </w:r>
          </w:p>
        </w:tc>
      </w:tr>
    </w:tbl>
    <w:p w:rsidR="00DE1EA0" w:rsidRPr="00C8422B" w:rsidRDefault="00DE1EA0" w:rsidP="0001166F">
      <w:pPr>
        <w:spacing w:after="0"/>
        <w:jc w:val="both"/>
        <w:rPr>
          <w:rFonts w:ascii="Times New Roman" w:hAnsi="Times New Roman" w:cs="Times New Roman"/>
          <w:sz w:val="20"/>
          <w:szCs w:val="20"/>
        </w:rPr>
      </w:pPr>
    </w:p>
    <w:p w:rsidR="0035505A"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.3</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REGULARIDADE FISCAL</w:t>
      </w:r>
      <w:r w:rsidR="00DE1EA0" w:rsidRPr="00C8422B">
        <w:rPr>
          <w:rFonts w:ascii="Times New Roman" w:hAnsi="Times New Roman" w:cs="Times New Roman"/>
          <w:sz w:val="20"/>
          <w:szCs w:val="20"/>
        </w:rPr>
        <w:t>, conforme o caso consistirá em:</w:t>
      </w:r>
    </w:p>
    <w:tbl>
      <w:tblPr>
        <w:tblW w:w="0" w:type="auto"/>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9"/>
      </w:tblGrid>
      <w:tr w:rsidR="00DE1EA0" w:rsidRPr="00C8422B" w:rsidTr="00DE1EA0">
        <w:trPr>
          <w:trHeight w:val="223"/>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.3.1</w:t>
            </w:r>
            <w:r w:rsidR="00DE1EA0" w:rsidRPr="00C8422B">
              <w:rPr>
                <w:rFonts w:ascii="Times New Roman" w:hAnsi="Times New Roman" w:cs="Times New Roman"/>
                <w:color w:val="000000"/>
                <w:sz w:val="20"/>
                <w:szCs w:val="20"/>
              </w:rPr>
              <w:t xml:space="preserve"> – prova de inscrição no Cadastro Nacional de Pessoa Jurídica (CNPJ) ou no Cadastro Geral de Contribuintes (CGC); </w:t>
            </w:r>
          </w:p>
        </w:tc>
      </w:tr>
      <w:tr w:rsidR="00DE1EA0" w:rsidRPr="00C8422B" w:rsidTr="00DE1EA0">
        <w:trPr>
          <w:trHeight w:val="223"/>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.3.2</w:t>
            </w:r>
            <w:r w:rsidR="00DE1EA0" w:rsidRPr="00C8422B">
              <w:rPr>
                <w:rFonts w:ascii="Times New Roman" w:hAnsi="Times New Roman" w:cs="Times New Roman"/>
                <w:color w:val="000000"/>
                <w:sz w:val="20"/>
                <w:szCs w:val="20"/>
              </w:rPr>
              <w:t xml:space="preserve"> – Certidão de regularidade para com a Fazenda Federal, Estadual e Municipal do domicílio ou sede do licitante, ou outra equivalente, na forma da lei; </w:t>
            </w:r>
          </w:p>
        </w:tc>
      </w:tr>
      <w:tr w:rsidR="00DE1EA0" w:rsidRPr="00C8422B" w:rsidTr="00DE1EA0">
        <w:trPr>
          <w:trHeight w:val="91"/>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.3.3</w:t>
            </w:r>
            <w:r w:rsidR="00DE1EA0" w:rsidRPr="00C8422B">
              <w:rPr>
                <w:rFonts w:ascii="Times New Roman" w:hAnsi="Times New Roman" w:cs="Times New Roman"/>
                <w:color w:val="000000"/>
                <w:sz w:val="20"/>
                <w:szCs w:val="20"/>
              </w:rPr>
              <w:t xml:space="preserve"> – Certidão de regularidade relativa à Seguridade Social (INSS); </w:t>
            </w:r>
          </w:p>
        </w:tc>
      </w:tr>
      <w:tr w:rsidR="00DE1EA0" w:rsidRPr="00C8422B" w:rsidTr="00DE1EA0">
        <w:trPr>
          <w:trHeight w:val="355"/>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.3.4</w:t>
            </w:r>
            <w:r w:rsidR="00DE1EA0" w:rsidRPr="00C8422B">
              <w:rPr>
                <w:rFonts w:ascii="Times New Roman" w:hAnsi="Times New Roman" w:cs="Times New Roman"/>
                <w:color w:val="000000"/>
                <w:sz w:val="20"/>
                <w:szCs w:val="20"/>
              </w:rPr>
              <w:t xml:space="preserve"> - Certidão de regularidade com o Fundo de Garantia por Tempo de Serviço (FGTS), demonstrando situação regular no cumprimento dos encargos sociais instituídos por lei. (Redação dada pela Lei nº 8.883, de 1994); </w:t>
            </w:r>
          </w:p>
        </w:tc>
      </w:tr>
      <w:tr w:rsidR="00DE1EA0" w:rsidRPr="00C8422B" w:rsidTr="00DE1EA0">
        <w:trPr>
          <w:trHeight w:val="91"/>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.3.5</w:t>
            </w:r>
            <w:r w:rsidR="00DE1EA0" w:rsidRPr="00C8422B">
              <w:rPr>
                <w:rFonts w:ascii="Times New Roman" w:hAnsi="Times New Roman" w:cs="Times New Roman"/>
                <w:color w:val="000000"/>
                <w:sz w:val="20"/>
                <w:szCs w:val="20"/>
              </w:rPr>
              <w:t xml:space="preserve"> – Certidão Negativa de débitos Trabalhistas (CNDT); </w:t>
            </w:r>
          </w:p>
        </w:tc>
      </w:tr>
      <w:tr w:rsidR="00DE1EA0" w:rsidRPr="00C8422B" w:rsidTr="00DE1EA0">
        <w:trPr>
          <w:trHeight w:val="91"/>
          <w:jc w:val="center"/>
        </w:trPr>
        <w:tc>
          <w:tcPr>
            <w:tcW w:w="8939" w:type="dxa"/>
          </w:tcPr>
          <w:p w:rsidR="00DE1EA0" w:rsidRPr="00C8422B" w:rsidRDefault="005837D9" w:rsidP="006920C2">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w:t>
            </w:r>
            <w:r w:rsidR="006920C2" w:rsidRPr="00C8422B">
              <w:rPr>
                <w:rFonts w:ascii="Times New Roman" w:hAnsi="Times New Roman" w:cs="Times New Roman"/>
                <w:b/>
                <w:color w:val="000000"/>
                <w:sz w:val="20"/>
                <w:szCs w:val="20"/>
              </w:rPr>
              <w:t>6</w:t>
            </w:r>
            <w:r w:rsidR="00DE1EA0" w:rsidRPr="00C8422B">
              <w:rPr>
                <w:rFonts w:ascii="Times New Roman" w:hAnsi="Times New Roman" w:cs="Times New Roman"/>
                <w:color w:val="000000"/>
                <w:sz w:val="20"/>
                <w:szCs w:val="20"/>
              </w:rPr>
              <w:t xml:space="preserve"> – Licença de Funcionamento em validade, expedida pelo distribuidor da sede da licitante. </w:t>
            </w:r>
          </w:p>
        </w:tc>
      </w:tr>
    </w:tbl>
    <w:p w:rsidR="0036196F" w:rsidRPr="00C8422B" w:rsidRDefault="0036196F" w:rsidP="00DE1EA0">
      <w:pPr>
        <w:spacing w:after="0"/>
        <w:jc w:val="both"/>
        <w:rPr>
          <w:rFonts w:ascii="Times New Roman" w:hAnsi="Times New Roman" w:cs="Times New Roman"/>
          <w:b/>
          <w:sz w:val="20"/>
          <w:szCs w:val="20"/>
        </w:rPr>
      </w:pPr>
    </w:p>
    <w:p w:rsidR="00DE1EA0"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.4</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QUALIFICAÇÃO/ TÉCNICA E ECONÔMICA - FINANCEIRA</w:t>
      </w:r>
      <w:r w:rsidR="00DE1EA0" w:rsidRPr="00C8422B">
        <w:rPr>
          <w:rFonts w:ascii="Times New Roman" w:hAnsi="Times New Roman" w:cs="Times New Roman"/>
          <w:sz w:val="20"/>
          <w:szCs w:val="20"/>
        </w:rPr>
        <w:t xml:space="preserve"> consistirão em:</w:t>
      </w:r>
    </w:p>
    <w:tbl>
      <w:tblPr>
        <w:tblW w:w="0" w:type="auto"/>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1"/>
      </w:tblGrid>
      <w:tr w:rsidR="00DE1EA0" w:rsidRPr="00C8422B" w:rsidTr="00DE1EA0">
        <w:trPr>
          <w:trHeight w:val="91"/>
          <w:jc w:val="center"/>
        </w:trPr>
        <w:tc>
          <w:tcPr>
            <w:tcW w:w="8941"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.4.1</w:t>
            </w:r>
            <w:r w:rsidR="00DE1EA0" w:rsidRPr="00C8422B">
              <w:rPr>
                <w:rFonts w:ascii="Times New Roman" w:hAnsi="Times New Roman" w:cs="Times New Roman"/>
                <w:color w:val="000000"/>
                <w:sz w:val="20"/>
                <w:szCs w:val="20"/>
              </w:rPr>
              <w:t xml:space="preserve"> – Certidão negativa de falência ou concordata expedida pelo distribuidor da sede da licitante. </w:t>
            </w:r>
          </w:p>
        </w:tc>
      </w:tr>
      <w:tr w:rsidR="00DE1EA0" w:rsidRPr="00C8422B" w:rsidTr="00DE1EA0">
        <w:trPr>
          <w:trHeight w:val="223"/>
          <w:jc w:val="center"/>
        </w:trPr>
        <w:tc>
          <w:tcPr>
            <w:tcW w:w="8941"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.4.2</w:t>
            </w:r>
            <w:r w:rsidR="00DE1EA0" w:rsidRPr="00C8422B">
              <w:rPr>
                <w:rFonts w:ascii="Times New Roman" w:hAnsi="Times New Roman" w:cs="Times New Roman"/>
                <w:color w:val="000000"/>
                <w:sz w:val="20"/>
                <w:szCs w:val="20"/>
              </w:rPr>
              <w:t xml:space="preserve"> – Comprovação capital social de mínimo de 10% do montante da sua Proposta Comercial, de acordo com os §§ 2º e 3º do art. 31 da Lei nº 8.666/93. </w:t>
            </w:r>
          </w:p>
        </w:tc>
      </w:tr>
    </w:tbl>
    <w:p w:rsidR="00DE1EA0" w:rsidRPr="00C8422B" w:rsidRDefault="00DE1EA0" w:rsidP="00DE1EA0">
      <w:pPr>
        <w:spacing w:after="0"/>
        <w:jc w:val="center"/>
        <w:rPr>
          <w:rFonts w:ascii="Times New Roman" w:hAnsi="Times New Roman" w:cs="Times New Roman"/>
          <w:sz w:val="20"/>
          <w:szCs w:val="20"/>
        </w:rPr>
      </w:pPr>
    </w:p>
    <w:p w:rsidR="00DE1EA0" w:rsidRPr="00C8422B" w:rsidRDefault="005837D9" w:rsidP="00DE1EA0">
      <w:pPr>
        <w:pStyle w:val="Default"/>
        <w:spacing w:line="276" w:lineRule="auto"/>
        <w:jc w:val="both"/>
        <w:rPr>
          <w:sz w:val="20"/>
          <w:szCs w:val="20"/>
        </w:rPr>
      </w:pPr>
      <w:r w:rsidRPr="00C8422B">
        <w:rPr>
          <w:b/>
          <w:sz w:val="20"/>
          <w:szCs w:val="20"/>
        </w:rPr>
        <w:lastRenderedPageBreak/>
        <w:t>8</w:t>
      </w:r>
      <w:r w:rsidR="00DE1EA0" w:rsidRPr="00C8422B">
        <w:rPr>
          <w:b/>
          <w:sz w:val="20"/>
          <w:szCs w:val="20"/>
        </w:rPr>
        <w:t>.5</w:t>
      </w:r>
      <w:r w:rsidR="00DE1EA0" w:rsidRPr="00C8422B">
        <w:rPr>
          <w:sz w:val="20"/>
          <w:szCs w:val="20"/>
        </w:rPr>
        <w:t xml:space="preserve"> – </w:t>
      </w:r>
      <w:r w:rsidR="00DE1EA0" w:rsidRPr="00C8422B">
        <w:rPr>
          <w:b/>
          <w:sz w:val="20"/>
          <w:szCs w:val="20"/>
        </w:rPr>
        <w:t>Disposições Gerais da Habilitação</w:t>
      </w: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.5.1</w:t>
      </w:r>
      <w:r w:rsidR="00DE1EA0" w:rsidRPr="00C8422B">
        <w:rPr>
          <w:sz w:val="20"/>
          <w:szCs w:val="20"/>
        </w:rPr>
        <w:t xml:space="preserve"> – A empresa ou sociedade estrangeira em funcionamento no país deverá apresentar também o decreto de autorização ou o ato de registro ou autorização para funcionamento expedido pelo órgão competente, quando a atividade assim o exigir.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.5.2</w:t>
      </w:r>
      <w:r w:rsidR="00DE1EA0" w:rsidRPr="00C8422B">
        <w:rPr>
          <w:sz w:val="20"/>
          <w:szCs w:val="20"/>
        </w:rPr>
        <w:t xml:space="preserve"> – Os documentos necessários à habilitação poderão ser apresentados em original ou em cópia autenticada por cartório competente ou publicação em Órgão da imprensa oficial ou em cópias simples, desde que acompanhadas dos originais, para conferência pelo Pregoeiro.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.5.3</w:t>
      </w:r>
      <w:r w:rsidR="00DE1EA0" w:rsidRPr="00C8422B">
        <w:rPr>
          <w:sz w:val="20"/>
          <w:szCs w:val="20"/>
        </w:rPr>
        <w:t xml:space="preserve"> – Não serão aceitos “protocolos de entrega” ou “solicitação de documento” em substituição aos documentos requeridos no presente Edital e seus Anexos. </w:t>
      </w: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.5.4</w:t>
      </w:r>
      <w:r w:rsidR="00DE1EA0" w:rsidRPr="00C8422B">
        <w:rPr>
          <w:sz w:val="20"/>
          <w:szCs w:val="20"/>
        </w:rPr>
        <w:t xml:space="preserve"> – Serão inabilitadas as empresas que não atenderem às disposições contidas neste Edital e seus Anexos.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.5.5</w:t>
      </w:r>
      <w:r w:rsidR="00DE1EA0" w:rsidRPr="00C8422B">
        <w:rPr>
          <w:sz w:val="20"/>
          <w:szCs w:val="20"/>
        </w:rPr>
        <w:t xml:space="preserve"> - As certidões que não expressarem o prazo de validade serão aceitas aquelas expedidas com data não superior a 30(trinta) dias consecutivos anteriores a sessão.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.5.6</w:t>
      </w:r>
      <w:r w:rsidR="00DE1EA0" w:rsidRPr="00C8422B">
        <w:rPr>
          <w:sz w:val="20"/>
          <w:szCs w:val="20"/>
        </w:rPr>
        <w:t xml:space="preserve">- Se a documentação de habilitação não estiver completa e correta ou contrariar qualquer dispositivo deste Edital e seus anexos, o Pregoeiro considerará o proponente inabilitado.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.5.7</w:t>
      </w:r>
      <w:r w:rsidR="00DE1EA0" w:rsidRPr="00C8422B">
        <w:rPr>
          <w:sz w:val="20"/>
          <w:szCs w:val="20"/>
        </w:rPr>
        <w:t xml:space="preserve"> – Declaração de que não emprega de menor de 18 anos;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.5.8</w:t>
      </w:r>
      <w:r w:rsidR="00DE1EA0" w:rsidRPr="00C8422B">
        <w:rPr>
          <w:sz w:val="20"/>
          <w:szCs w:val="20"/>
        </w:rPr>
        <w:t xml:space="preserve"> – Declaração de inexistência de fatos impeditivos à habilitação; </w:t>
      </w:r>
    </w:p>
    <w:p w:rsidR="00DE1EA0" w:rsidRPr="00C8422B" w:rsidRDefault="00DE1EA0" w:rsidP="00DE1EA0">
      <w:pPr>
        <w:pStyle w:val="Default"/>
        <w:spacing w:line="276" w:lineRule="auto"/>
        <w:jc w:val="both"/>
        <w:rPr>
          <w:sz w:val="20"/>
          <w:szCs w:val="20"/>
        </w:rPr>
      </w:pPr>
    </w:p>
    <w:p w:rsidR="00DE1EA0"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.6</w:t>
      </w:r>
      <w:r w:rsidR="00DE1EA0" w:rsidRPr="00C8422B">
        <w:rPr>
          <w:rFonts w:ascii="Times New Roman" w:hAnsi="Times New Roman" w:cs="Times New Roman"/>
          <w:sz w:val="20"/>
          <w:szCs w:val="20"/>
        </w:rPr>
        <w:t>. - Os documentos necessários à Habilitação deverão ser apresentados em envelope indevassável, lacrado, contendo identificação do proponente na face externa e ainda os dizeres:</w:t>
      </w:r>
    </w:p>
    <w:p w:rsidR="005837D9" w:rsidRPr="00C8422B" w:rsidRDefault="005837D9" w:rsidP="005837D9">
      <w:pPr>
        <w:pStyle w:val="Default"/>
        <w:ind w:left="1416"/>
        <w:rPr>
          <w:b/>
          <w:sz w:val="20"/>
          <w:szCs w:val="20"/>
        </w:rPr>
      </w:pPr>
      <w:r w:rsidRPr="00C8422B">
        <w:rPr>
          <w:b/>
          <w:sz w:val="20"/>
          <w:szCs w:val="20"/>
        </w:rPr>
        <w:t>CÂMARA MUNICIPAL DE RIO BRANCO - ACRE</w:t>
      </w:r>
    </w:p>
    <w:p w:rsidR="005837D9" w:rsidRPr="00C8422B" w:rsidRDefault="005837D9" w:rsidP="005837D9">
      <w:pPr>
        <w:pStyle w:val="Default"/>
        <w:ind w:left="1416"/>
        <w:rPr>
          <w:b/>
          <w:sz w:val="20"/>
          <w:szCs w:val="20"/>
        </w:rPr>
      </w:pPr>
      <w:r w:rsidRPr="00C8422B">
        <w:rPr>
          <w:b/>
          <w:sz w:val="20"/>
          <w:szCs w:val="20"/>
        </w:rPr>
        <w:t>COMISSÃO PERMANENTE DE LICITAÇÃO</w:t>
      </w:r>
    </w:p>
    <w:p w:rsidR="005837D9" w:rsidRPr="00C8422B" w:rsidRDefault="005837D9" w:rsidP="005837D9">
      <w:pPr>
        <w:pStyle w:val="Default"/>
        <w:ind w:left="1416"/>
        <w:rPr>
          <w:b/>
          <w:sz w:val="20"/>
          <w:szCs w:val="20"/>
        </w:rPr>
      </w:pPr>
      <w:r w:rsidRPr="00C8422B">
        <w:rPr>
          <w:b/>
          <w:sz w:val="20"/>
          <w:szCs w:val="20"/>
        </w:rPr>
        <w:t xml:space="preserve">REGISTRO DE PREÇOS </w:t>
      </w:r>
    </w:p>
    <w:p w:rsidR="005837D9" w:rsidRPr="00C8422B" w:rsidRDefault="005837D9" w:rsidP="005837D9">
      <w:pPr>
        <w:pStyle w:val="Default"/>
        <w:ind w:left="1416"/>
        <w:rPr>
          <w:b/>
          <w:sz w:val="20"/>
          <w:szCs w:val="20"/>
        </w:rPr>
      </w:pPr>
      <w:r w:rsidRPr="00C8422B">
        <w:rPr>
          <w:b/>
          <w:sz w:val="20"/>
          <w:szCs w:val="20"/>
        </w:rPr>
        <w:t xml:space="preserve">PREGÂO PRESENCIAL Nº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5837D9" w:rsidRPr="00C8422B" w:rsidRDefault="005837D9" w:rsidP="005837D9">
      <w:pPr>
        <w:pStyle w:val="Default"/>
        <w:ind w:left="1416"/>
        <w:rPr>
          <w:b/>
          <w:sz w:val="20"/>
          <w:szCs w:val="20"/>
        </w:rPr>
      </w:pPr>
      <w:r w:rsidRPr="00C8422B">
        <w:rPr>
          <w:b/>
          <w:sz w:val="20"/>
          <w:szCs w:val="20"/>
        </w:rPr>
        <w:t xml:space="preserve">ENVELOPE Nº </w:t>
      </w:r>
      <w:r w:rsidRPr="00C8422B">
        <w:rPr>
          <w:b/>
          <w:bCs/>
          <w:sz w:val="20"/>
          <w:szCs w:val="20"/>
        </w:rPr>
        <w:t xml:space="preserve">02 </w:t>
      </w:r>
      <w:r w:rsidRPr="00C8422B">
        <w:rPr>
          <w:b/>
          <w:sz w:val="20"/>
          <w:szCs w:val="20"/>
        </w:rPr>
        <w:t xml:space="preserve">– DOCUMENTOS DE HABILITAÇÃO </w:t>
      </w:r>
    </w:p>
    <w:p w:rsidR="005837D9" w:rsidRPr="00C8422B" w:rsidRDefault="005837D9" w:rsidP="005837D9">
      <w:pPr>
        <w:pStyle w:val="Default"/>
        <w:ind w:left="1416"/>
        <w:rPr>
          <w:b/>
          <w:sz w:val="20"/>
          <w:szCs w:val="20"/>
        </w:rPr>
      </w:pPr>
      <w:r w:rsidRPr="00C8422B">
        <w:rPr>
          <w:b/>
          <w:sz w:val="20"/>
          <w:szCs w:val="20"/>
        </w:rPr>
        <w:t xml:space="preserve">RAZÃO SOCIAL DA EMPRESA: </w:t>
      </w:r>
    </w:p>
    <w:p w:rsidR="005837D9" w:rsidRPr="00C8422B" w:rsidRDefault="005837D9" w:rsidP="005837D9">
      <w:pPr>
        <w:spacing w:after="0"/>
        <w:ind w:left="1416"/>
        <w:jc w:val="both"/>
        <w:rPr>
          <w:rFonts w:ascii="Times New Roman" w:hAnsi="Times New Roman" w:cs="Times New Roman"/>
          <w:b/>
          <w:sz w:val="20"/>
          <w:szCs w:val="20"/>
        </w:rPr>
      </w:pPr>
      <w:r w:rsidRPr="00C8422B">
        <w:rPr>
          <w:rFonts w:ascii="Times New Roman" w:hAnsi="Times New Roman" w:cs="Times New Roman"/>
          <w:b/>
          <w:sz w:val="20"/>
          <w:szCs w:val="20"/>
        </w:rPr>
        <w:t>CNPJ:</w:t>
      </w:r>
    </w:p>
    <w:p w:rsidR="005837D9" w:rsidRPr="00C8422B" w:rsidRDefault="005837D9" w:rsidP="005837D9">
      <w:pPr>
        <w:spacing w:after="0"/>
        <w:jc w:val="both"/>
        <w:rPr>
          <w:rFonts w:ascii="Times New Roman" w:hAnsi="Times New Roman" w:cs="Times New Roman"/>
          <w:sz w:val="20"/>
          <w:szCs w:val="20"/>
        </w:rPr>
      </w:pPr>
    </w:p>
    <w:p w:rsidR="00CD4E51" w:rsidRDefault="00CD4E51" w:rsidP="005837D9">
      <w:pPr>
        <w:pStyle w:val="Default"/>
        <w:spacing w:line="276" w:lineRule="auto"/>
        <w:jc w:val="center"/>
        <w:rPr>
          <w:b/>
          <w:bCs/>
          <w:sz w:val="20"/>
          <w:szCs w:val="20"/>
        </w:rPr>
      </w:pPr>
    </w:p>
    <w:p w:rsidR="005837D9" w:rsidRPr="00C8422B" w:rsidRDefault="005837D9" w:rsidP="005837D9">
      <w:pPr>
        <w:pStyle w:val="Default"/>
        <w:spacing w:line="276" w:lineRule="auto"/>
        <w:jc w:val="center"/>
        <w:rPr>
          <w:sz w:val="20"/>
          <w:szCs w:val="20"/>
        </w:rPr>
      </w:pPr>
      <w:r w:rsidRPr="00C8422B">
        <w:rPr>
          <w:b/>
          <w:bCs/>
          <w:sz w:val="20"/>
          <w:szCs w:val="20"/>
        </w:rPr>
        <w:t>9 – DOS PROCEDIMENTOS DA LICITAÇÃO</w:t>
      </w:r>
    </w:p>
    <w:p w:rsidR="005837D9" w:rsidRPr="00C8422B" w:rsidRDefault="005837D9" w:rsidP="005837D9">
      <w:pPr>
        <w:pStyle w:val="Default"/>
        <w:spacing w:line="276" w:lineRule="auto"/>
        <w:jc w:val="center"/>
        <w:rPr>
          <w:b/>
          <w:bCs/>
          <w:sz w:val="20"/>
          <w:szCs w:val="20"/>
        </w:rPr>
      </w:pPr>
      <w:r w:rsidRPr="00C8422B">
        <w:rPr>
          <w:b/>
          <w:bCs/>
          <w:sz w:val="20"/>
          <w:szCs w:val="20"/>
        </w:rPr>
        <w:t xml:space="preserve">(Art. 4º, VII, VIII, IX, X, XI, XII, XV, XVI, XVII e XXIII, Lei </w:t>
      </w:r>
      <w:r w:rsidR="00537FF3">
        <w:rPr>
          <w:b/>
          <w:bCs/>
          <w:sz w:val="20"/>
          <w:szCs w:val="20"/>
        </w:rPr>
        <w:t>10</w:t>
      </w:r>
      <w:r w:rsidRPr="00C8422B">
        <w:rPr>
          <w:b/>
          <w:bCs/>
          <w:sz w:val="20"/>
          <w:szCs w:val="20"/>
        </w:rPr>
        <w:t>.520/02)</w:t>
      </w:r>
    </w:p>
    <w:p w:rsidR="005837D9" w:rsidRPr="00C8422B" w:rsidRDefault="005837D9" w:rsidP="005837D9">
      <w:pPr>
        <w:pStyle w:val="Default"/>
        <w:spacing w:line="276" w:lineRule="auto"/>
        <w:jc w:val="center"/>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9.1</w:t>
      </w:r>
      <w:r w:rsidRPr="00C8422B">
        <w:rPr>
          <w:b/>
          <w:bCs/>
          <w:sz w:val="20"/>
          <w:szCs w:val="20"/>
        </w:rPr>
        <w:t xml:space="preserve">- </w:t>
      </w:r>
      <w:r w:rsidRPr="00C8422B">
        <w:rPr>
          <w:sz w:val="20"/>
          <w:szCs w:val="20"/>
        </w:rPr>
        <w:t xml:space="preserve">No julgamento observar-se-á os dispostos nos artigos 4º, inciso X da Lei nº </w:t>
      </w:r>
      <w:r w:rsidR="00A53F0C">
        <w:rPr>
          <w:sz w:val="20"/>
          <w:szCs w:val="20"/>
        </w:rPr>
        <w:t>10</w:t>
      </w:r>
      <w:r w:rsidRPr="00C8422B">
        <w:rPr>
          <w:sz w:val="20"/>
          <w:szCs w:val="20"/>
        </w:rPr>
        <w:t xml:space="preserve">.520/02 e artigos 42 a 49 da Lei Complementar 123/2006, de 14 de dezembro de 2006.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b/>
          <w:bCs/>
          <w:sz w:val="20"/>
          <w:szCs w:val="20"/>
        </w:rPr>
      </w:pPr>
      <w:r w:rsidRPr="00C8422B">
        <w:rPr>
          <w:b/>
          <w:sz w:val="20"/>
          <w:szCs w:val="20"/>
        </w:rPr>
        <w:t>9.2</w:t>
      </w:r>
      <w:r w:rsidRPr="00C8422B">
        <w:rPr>
          <w:b/>
          <w:bCs/>
          <w:sz w:val="20"/>
          <w:szCs w:val="20"/>
        </w:rPr>
        <w:t xml:space="preserve">- </w:t>
      </w:r>
      <w:r w:rsidRPr="00C8422B">
        <w:rPr>
          <w:sz w:val="20"/>
          <w:szCs w:val="20"/>
        </w:rPr>
        <w:t xml:space="preserve">O Pregoeiro considerará vencedora a proposta de </w:t>
      </w:r>
      <w:r w:rsidRPr="00C8422B">
        <w:rPr>
          <w:b/>
          <w:bCs/>
          <w:sz w:val="20"/>
          <w:szCs w:val="20"/>
        </w:rPr>
        <w:t xml:space="preserve">MENOR PREÇO POR </w:t>
      </w:r>
      <w:r w:rsidR="00452F41">
        <w:rPr>
          <w:b/>
          <w:bCs/>
          <w:sz w:val="20"/>
          <w:szCs w:val="20"/>
        </w:rPr>
        <w:t>LOTE</w:t>
      </w:r>
      <w:r w:rsidRPr="00C8422B">
        <w:rPr>
          <w:b/>
          <w:bCs/>
          <w:sz w:val="20"/>
          <w:szCs w:val="20"/>
        </w:rPr>
        <w:t xml:space="preserve">.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9.3</w:t>
      </w:r>
      <w:r w:rsidRPr="00C8422B">
        <w:rPr>
          <w:b/>
          <w:bCs/>
          <w:sz w:val="20"/>
          <w:szCs w:val="20"/>
        </w:rPr>
        <w:t xml:space="preserve">- </w:t>
      </w:r>
      <w:r w:rsidRPr="00C8422B">
        <w:rPr>
          <w:sz w:val="20"/>
          <w:szCs w:val="20"/>
        </w:rPr>
        <w:t xml:space="preserve">Serão desclassificadas as propostas que não atenderem às exigências do presente Edital e da lei pertinente às licitações.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9.4</w:t>
      </w:r>
      <w:r w:rsidRPr="00C8422B">
        <w:rPr>
          <w:sz w:val="20"/>
          <w:szCs w:val="20"/>
        </w:rPr>
        <w:t xml:space="preserve"> – Se a empresa que ofertar o menor preço não estiver enquadrada como microempresa ou empresa de pequeno porte, verificar-se-á a ocorrência de empate ficto, na hipótese em que o preço ofertado por 01 (uma) ou mais microempresas ou empresas de pequeno porte for até </w:t>
      </w:r>
      <w:r w:rsidRPr="00C8422B">
        <w:rPr>
          <w:b/>
          <w:bCs/>
          <w:sz w:val="20"/>
          <w:szCs w:val="20"/>
        </w:rPr>
        <w:t xml:space="preserve">05% (cinco por cento) </w:t>
      </w:r>
      <w:r w:rsidRPr="00C8422B">
        <w:rPr>
          <w:sz w:val="20"/>
          <w:szCs w:val="20"/>
        </w:rPr>
        <w:t xml:space="preserve">superior ao menor preço efetivo. </w:t>
      </w:r>
    </w:p>
    <w:p w:rsidR="00301F4C" w:rsidRPr="00C8422B" w:rsidRDefault="00301F4C" w:rsidP="005837D9">
      <w:pPr>
        <w:pStyle w:val="Default"/>
        <w:spacing w:line="276" w:lineRule="auto"/>
        <w:jc w:val="both"/>
        <w:rPr>
          <w:sz w:val="20"/>
          <w:szCs w:val="20"/>
        </w:rPr>
      </w:pPr>
    </w:p>
    <w:p w:rsidR="005837D9" w:rsidRPr="00C8422B" w:rsidRDefault="005837D9" w:rsidP="005837D9">
      <w:pPr>
        <w:spacing w:after="0"/>
        <w:jc w:val="both"/>
        <w:rPr>
          <w:rFonts w:ascii="Times New Roman" w:hAnsi="Times New Roman" w:cs="Times New Roman"/>
          <w:sz w:val="20"/>
          <w:szCs w:val="20"/>
        </w:rPr>
      </w:pPr>
      <w:r w:rsidRPr="00C8422B">
        <w:rPr>
          <w:rFonts w:ascii="Times New Roman" w:hAnsi="Times New Roman" w:cs="Times New Roman"/>
          <w:b/>
          <w:sz w:val="20"/>
          <w:szCs w:val="20"/>
        </w:rPr>
        <w:t>9.5</w:t>
      </w:r>
      <w:r w:rsidRPr="00C8422B">
        <w:rPr>
          <w:rFonts w:ascii="Times New Roman" w:hAnsi="Times New Roman" w:cs="Times New Roman"/>
          <w:sz w:val="20"/>
          <w:szCs w:val="20"/>
        </w:rPr>
        <w:t xml:space="preserve"> – Na hipótese do melhor classificado ser microempresa ou empresa de pequeno porte, fica inviabilizado a regra do item anterior.</w:t>
      </w:r>
    </w:p>
    <w:p w:rsidR="00301F4C" w:rsidRPr="00C8422B" w:rsidRDefault="00301F4C" w:rsidP="005837D9">
      <w:pPr>
        <w:spacing w:after="0"/>
        <w:jc w:val="both"/>
        <w:rPr>
          <w:rFonts w:ascii="Times New Roman" w:hAnsi="Times New Roman" w:cs="Times New Roman"/>
          <w:sz w:val="20"/>
          <w:szCs w:val="20"/>
        </w:rPr>
      </w:pPr>
    </w:p>
    <w:p w:rsidR="005837D9" w:rsidRPr="00C8422B" w:rsidRDefault="005837D9" w:rsidP="005837D9">
      <w:pPr>
        <w:pStyle w:val="Default"/>
        <w:spacing w:line="276" w:lineRule="auto"/>
        <w:jc w:val="both"/>
        <w:rPr>
          <w:sz w:val="20"/>
          <w:szCs w:val="20"/>
        </w:rPr>
      </w:pPr>
      <w:r w:rsidRPr="00C8422B">
        <w:rPr>
          <w:b/>
          <w:sz w:val="20"/>
          <w:szCs w:val="20"/>
        </w:rPr>
        <w:t>9.6</w:t>
      </w:r>
      <w:r w:rsidRPr="00C8422B">
        <w:rPr>
          <w:sz w:val="20"/>
          <w:szCs w:val="20"/>
        </w:rPr>
        <w:t xml:space="preserve"> – Ocorrendo o empate ficto, A microempresa ou empresa de pequeno porte mais bem classificada será convocada para apresentar nova proposta no prazo máximo de 5 (cinco) minutos após o encerramento dos lances, sob pena de preclusão. </w:t>
      </w:r>
    </w:p>
    <w:p w:rsidR="00301F4C" w:rsidRPr="00C8422B" w:rsidRDefault="00301F4C" w:rsidP="005837D9">
      <w:pPr>
        <w:pStyle w:val="Default"/>
        <w:spacing w:line="276" w:lineRule="auto"/>
        <w:jc w:val="both"/>
        <w:rPr>
          <w:sz w:val="20"/>
          <w:szCs w:val="20"/>
        </w:rPr>
      </w:pPr>
    </w:p>
    <w:p w:rsidR="005837D9" w:rsidRPr="00C8422B" w:rsidRDefault="005837D9" w:rsidP="00301F4C">
      <w:pPr>
        <w:pStyle w:val="Default"/>
        <w:spacing w:line="276" w:lineRule="auto"/>
        <w:ind w:left="708"/>
        <w:jc w:val="both"/>
        <w:rPr>
          <w:b/>
          <w:bCs/>
          <w:sz w:val="20"/>
          <w:szCs w:val="20"/>
        </w:rPr>
      </w:pPr>
      <w:r w:rsidRPr="00C8422B">
        <w:rPr>
          <w:b/>
          <w:sz w:val="20"/>
          <w:szCs w:val="20"/>
        </w:rPr>
        <w:t>9.6.1</w:t>
      </w:r>
      <w:r w:rsidRPr="00C8422B">
        <w:rPr>
          <w:sz w:val="20"/>
          <w:szCs w:val="20"/>
        </w:rPr>
        <w:t xml:space="preserve"> – </w:t>
      </w:r>
      <w:r w:rsidRPr="00C8422B">
        <w:rPr>
          <w:b/>
          <w:bCs/>
          <w:sz w:val="20"/>
          <w:szCs w:val="20"/>
        </w:rPr>
        <w:t xml:space="preserve">O representante da empresa não poderá fazer uso de celulares SEM autorização expressa do Pregoeiro para se comunicar com outras pessoas, NEM se ausentar da sala sem a devida autorização. </w:t>
      </w:r>
    </w:p>
    <w:p w:rsidR="00301F4C" w:rsidRPr="00C8422B" w:rsidRDefault="00301F4C" w:rsidP="00301F4C">
      <w:pPr>
        <w:pStyle w:val="Default"/>
        <w:spacing w:line="276" w:lineRule="auto"/>
        <w:ind w:left="708"/>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9.7</w:t>
      </w:r>
      <w:r w:rsidRPr="00C8422B">
        <w:rPr>
          <w:sz w:val="20"/>
          <w:szCs w:val="20"/>
        </w:rPr>
        <w:t xml:space="preserve"> – Caso a microempresa ou empresa de pequeno porte mais bem classificada decline do direito de ofertar lance, serão convocados os demais licitantes enquadrados na mesma situação cujos preços estejam no limite do empate ficto, respeitada a ordem de classificação. </w:t>
      </w:r>
    </w:p>
    <w:p w:rsidR="00301F4C" w:rsidRPr="00C8422B" w:rsidRDefault="00301F4C" w:rsidP="005837D9">
      <w:pPr>
        <w:pStyle w:val="Default"/>
        <w:spacing w:line="276" w:lineRule="auto"/>
        <w:jc w:val="both"/>
        <w:rPr>
          <w:sz w:val="20"/>
          <w:szCs w:val="20"/>
        </w:rPr>
      </w:pPr>
    </w:p>
    <w:p w:rsidR="005837D9" w:rsidRPr="00C8422B" w:rsidRDefault="005837D9" w:rsidP="005837D9">
      <w:pPr>
        <w:spacing w:after="0"/>
        <w:jc w:val="both"/>
        <w:rPr>
          <w:rFonts w:ascii="Times New Roman" w:hAnsi="Times New Roman" w:cs="Times New Roman"/>
          <w:sz w:val="20"/>
          <w:szCs w:val="20"/>
        </w:rPr>
      </w:pPr>
      <w:r w:rsidRPr="00C8422B">
        <w:rPr>
          <w:rFonts w:ascii="Times New Roman" w:hAnsi="Times New Roman" w:cs="Times New Roman"/>
          <w:b/>
          <w:sz w:val="20"/>
          <w:szCs w:val="20"/>
        </w:rPr>
        <w:t>9.8</w:t>
      </w:r>
      <w:r w:rsidRPr="00C8422B">
        <w:rPr>
          <w:rFonts w:ascii="Times New Roman" w:hAnsi="Times New Roman" w:cs="Times New Roman"/>
          <w:sz w:val="20"/>
          <w:szCs w:val="20"/>
        </w:rPr>
        <w:t xml:space="preserve"> – Na hipótese de haverem preços idênticos ofertados por microempresa ou empresa de pequeno porte, será procedido </w:t>
      </w:r>
      <w:r w:rsidRPr="00C8422B">
        <w:rPr>
          <w:rFonts w:ascii="Times New Roman" w:hAnsi="Times New Roman" w:cs="Times New Roman"/>
          <w:b/>
          <w:bCs/>
          <w:sz w:val="20"/>
          <w:szCs w:val="20"/>
        </w:rPr>
        <w:t xml:space="preserve">sorteio </w:t>
      </w:r>
      <w:r w:rsidRPr="00C8422B">
        <w:rPr>
          <w:rFonts w:ascii="Times New Roman" w:hAnsi="Times New Roman" w:cs="Times New Roman"/>
          <w:sz w:val="20"/>
          <w:szCs w:val="20"/>
        </w:rPr>
        <w:t>para definição da ordem final de classificação.</w:t>
      </w:r>
    </w:p>
    <w:p w:rsidR="00301F4C" w:rsidRPr="00C8422B" w:rsidRDefault="00301F4C" w:rsidP="005837D9">
      <w:pPr>
        <w:spacing w:after="0"/>
        <w:jc w:val="both"/>
        <w:rPr>
          <w:rFonts w:ascii="Times New Roman" w:hAnsi="Times New Roman" w:cs="Times New Roman"/>
          <w:sz w:val="20"/>
          <w:szCs w:val="20"/>
        </w:rPr>
      </w:pPr>
    </w:p>
    <w:p w:rsidR="009C765E" w:rsidRPr="00C8422B" w:rsidRDefault="009C765E" w:rsidP="005837D9">
      <w:pPr>
        <w:spacing w:after="0"/>
        <w:jc w:val="both"/>
        <w:rPr>
          <w:rFonts w:ascii="Times New Roman" w:hAnsi="Times New Roman" w:cs="Times New Roman"/>
          <w:sz w:val="20"/>
          <w:szCs w:val="20"/>
        </w:rPr>
      </w:pPr>
    </w:p>
    <w:p w:rsidR="009C765E" w:rsidRPr="00C8422B" w:rsidRDefault="009C765E" w:rsidP="009C765E">
      <w:pPr>
        <w:pStyle w:val="Default"/>
        <w:spacing w:line="276" w:lineRule="auto"/>
        <w:jc w:val="center"/>
        <w:rPr>
          <w:b/>
          <w:bCs/>
          <w:sz w:val="20"/>
          <w:szCs w:val="20"/>
        </w:rPr>
      </w:pPr>
      <w:r w:rsidRPr="00C8422B">
        <w:rPr>
          <w:b/>
          <w:bCs/>
          <w:sz w:val="20"/>
          <w:szCs w:val="20"/>
        </w:rPr>
        <w:t>10. DOS LANCES VERBAIS:</w:t>
      </w:r>
    </w:p>
    <w:p w:rsidR="009C765E" w:rsidRPr="00C8422B" w:rsidRDefault="009C765E" w:rsidP="009C765E">
      <w:pPr>
        <w:pStyle w:val="Default"/>
        <w:spacing w:line="276" w:lineRule="auto"/>
        <w:jc w:val="center"/>
        <w:rPr>
          <w:sz w:val="20"/>
          <w:szCs w:val="20"/>
        </w:rPr>
      </w:pPr>
    </w:p>
    <w:p w:rsidR="009C765E" w:rsidRPr="00C8422B" w:rsidRDefault="009C765E" w:rsidP="009C765E">
      <w:pPr>
        <w:pStyle w:val="Default"/>
        <w:spacing w:line="276" w:lineRule="auto"/>
        <w:jc w:val="both"/>
        <w:rPr>
          <w:sz w:val="20"/>
          <w:szCs w:val="20"/>
        </w:rPr>
      </w:pPr>
      <w:r w:rsidRPr="00C8422B">
        <w:rPr>
          <w:b/>
          <w:sz w:val="20"/>
          <w:szCs w:val="20"/>
        </w:rPr>
        <w:t>10.1</w:t>
      </w:r>
      <w:r w:rsidRPr="00C8422B">
        <w:rPr>
          <w:sz w:val="20"/>
          <w:szCs w:val="20"/>
        </w:rPr>
        <w:t xml:space="preserve"> - As licitantes classificadas terão a oportunidade para nova disputa, por meio de lances verbais, que deverão ser formulados de forma sucessiva, com valores distintos e decrescentes, a partir da proposta comercial classificada de maior valor e os demais lances, em ordem decrescente de valor, podendo o Pregoeiro definir no momento, lances mínimos: </w:t>
      </w:r>
    </w:p>
    <w:p w:rsidR="00301F4C" w:rsidRPr="00C8422B" w:rsidRDefault="00301F4C" w:rsidP="009C765E">
      <w:pPr>
        <w:pStyle w:val="Default"/>
        <w:spacing w:line="276" w:lineRule="auto"/>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10.1.1</w:t>
      </w:r>
      <w:r w:rsidRPr="00C8422B">
        <w:rPr>
          <w:sz w:val="20"/>
          <w:szCs w:val="20"/>
        </w:rPr>
        <w:t xml:space="preserve">- O Pregoeiro convidará individualmente os autores das propostas, selecionados a formular lances de forma sequencial, a partir do autor da proposta de menor preço por </w:t>
      </w:r>
      <w:r w:rsidR="00452F41">
        <w:rPr>
          <w:sz w:val="20"/>
          <w:szCs w:val="20"/>
        </w:rPr>
        <w:t>LOTE</w:t>
      </w:r>
      <w:r w:rsidRPr="00C8422B">
        <w:rPr>
          <w:sz w:val="20"/>
          <w:szCs w:val="20"/>
        </w:rPr>
        <w:t xml:space="preserve"> e os demais em ordem decrescente de valor, decidindo-se por meio de sorteio no caso de empate de preços;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10.1.2</w:t>
      </w:r>
      <w:r w:rsidRPr="00C8422B">
        <w:rPr>
          <w:sz w:val="20"/>
          <w:szCs w:val="20"/>
        </w:rPr>
        <w:t xml:space="preserve">- A licitante sorteada em primeiro lugar poderá escolher a posição na ordenação de lance em relação aos demais empatados, e assim sucessivamente até a definição completa da ordem de lances;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10.1.3</w:t>
      </w:r>
      <w:r w:rsidRPr="00C8422B">
        <w:rPr>
          <w:sz w:val="20"/>
          <w:szCs w:val="20"/>
        </w:rPr>
        <w:t xml:space="preserve">- Os lances deverão ser formulados em valores distinto e decrescente, inferiores a proposta de menor preço por ITEM, observada a redução mínima e aplicável inclusive em relação ao primeiro;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10.1.4</w:t>
      </w:r>
      <w:r w:rsidRPr="00C8422B">
        <w:rPr>
          <w:sz w:val="20"/>
          <w:szCs w:val="20"/>
        </w:rPr>
        <w:t xml:space="preserve">- A etapa de lances será considerada encerrada quando todos os participantes dessa etapa declinarem da formulação de lances;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10.1.5</w:t>
      </w:r>
      <w:r w:rsidRPr="00C8422B">
        <w:rPr>
          <w:sz w:val="20"/>
          <w:szCs w:val="20"/>
        </w:rPr>
        <w:t xml:space="preserve">- O Pregoeiro poderá negociar com autor da oferta de menor valor com vistas à redução do preço;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10.1.6</w:t>
      </w:r>
      <w:r w:rsidRPr="00C8422B">
        <w:rPr>
          <w:sz w:val="20"/>
          <w:szCs w:val="20"/>
        </w:rPr>
        <w:t xml:space="preserve">- Após a negociação se houver, o Pregoeiro examinará a aceitabilidade do menor preço, decidindo motivadamente a respeito.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10.1.7</w:t>
      </w:r>
      <w:r w:rsidRPr="00C8422B">
        <w:rPr>
          <w:sz w:val="20"/>
          <w:szCs w:val="20"/>
        </w:rPr>
        <w:t xml:space="preserve"> - Não poderá haver desistência dos lances ofertados, sujeitando-se a Licitante desistente às penalidades legais e às sanções administrativas previstas nestas Instruções;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spacing w:after="0"/>
        <w:ind w:left="708"/>
        <w:jc w:val="both"/>
        <w:rPr>
          <w:rFonts w:ascii="Times New Roman" w:hAnsi="Times New Roman" w:cs="Times New Roman"/>
          <w:sz w:val="20"/>
          <w:szCs w:val="20"/>
        </w:rPr>
      </w:pPr>
      <w:r w:rsidRPr="00C8422B">
        <w:rPr>
          <w:rFonts w:ascii="Times New Roman" w:hAnsi="Times New Roman" w:cs="Times New Roman"/>
          <w:b/>
          <w:sz w:val="20"/>
          <w:szCs w:val="20"/>
        </w:rPr>
        <w:lastRenderedPageBreak/>
        <w:t>10.1.8</w:t>
      </w:r>
      <w:r w:rsidRPr="00C8422B">
        <w:rPr>
          <w:rFonts w:ascii="Times New Roman" w:hAnsi="Times New Roman" w:cs="Times New Roman"/>
          <w:sz w:val="20"/>
          <w:szCs w:val="20"/>
        </w:rPr>
        <w:t xml:space="preserve"> - A desistência em apresentar lance verbal, quando convocado pelo Pregoeiro, implicará na exclusão do licitante da etapa de lances verbais e na manutenção do último preço apresentado pelo licitante, para efeito de posterior ordenação das propostas;</w:t>
      </w:r>
    </w:p>
    <w:p w:rsidR="009C765E" w:rsidRPr="00C8422B" w:rsidRDefault="009C765E" w:rsidP="009C765E">
      <w:pPr>
        <w:spacing w:after="0"/>
        <w:jc w:val="both"/>
        <w:rPr>
          <w:rFonts w:ascii="Times New Roman" w:hAnsi="Times New Roman" w:cs="Times New Roman"/>
          <w:sz w:val="20"/>
          <w:szCs w:val="20"/>
        </w:rPr>
      </w:pPr>
    </w:p>
    <w:p w:rsidR="009C765E" w:rsidRPr="00C8422B" w:rsidRDefault="009C765E" w:rsidP="009C765E">
      <w:pPr>
        <w:pStyle w:val="Default"/>
        <w:jc w:val="center"/>
        <w:rPr>
          <w:b/>
          <w:bCs/>
          <w:sz w:val="20"/>
          <w:szCs w:val="20"/>
        </w:rPr>
      </w:pPr>
    </w:p>
    <w:p w:rsidR="009C765E" w:rsidRPr="00C8422B" w:rsidRDefault="009C765E" w:rsidP="009C765E">
      <w:pPr>
        <w:pStyle w:val="Default"/>
        <w:jc w:val="center"/>
        <w:rPr>
          <w:sz w:val="20"/>
          <w:szCs w:val="20"/>
        </w:rPr>
      </w:pPr>
      <w:r w:rsidRPr="00C8422B">
        <w:rPr>
          <w:b/>
          <w:bCs/>
          <w:sz w:val="20"/>
          <w:szCs w:val="20"/>
        </w:rPr>
        <w:t>11. DO JULGAMENTO</w:t>
      </w:r>
    </w:p>
    <w:p w:rsidR="009C765E" w:rsidRPr="00C8422B" w:rsidRDefault="009C765E" w:rsidP="009C765E">
      <w:pPr>
        <w:pStyle w:val="Default"/>
        <w:jc w:val="center"/>
        <w:rPr>
          <w:sz w:val="20"/>
          <w:szCs w:val="20"/>
        </w:rPr>
      </w:pPr>
      <w:r w:rsidRPr="00C8422B">
        <w:rPr>
          <w:b/>
          <w:bCs/>
          <w:sz w:val="20"/>
          <w:szCs w:val="20"/>
        </w:rPr>
        <w:t>(Artigo 4º, da lei 10.520/2002)</w:t>
      </w:r>
    </w:p>
    <w:p w:rsidR="009C765E" w:rsidRPr="00C8422B" w:rsidRDefault="009C765E" w:rsidP="009C765E">
      <w:pPr>
        <w:pStyle w:val="Default"/>
        <w:jc w:val="center"/>
        <w:rPr>
          <w:b/>
          <w:bCs/>
          <w:sz w:val="20"/>
          <w:szCs w:val="20"/>
        </w:rPr>
      </w:pPr>
      <w:r w:rsidRPr="00C8422B">
        <w:rPr>
          <w:b/>
          <w:bCs/>
          <w:sz w:val="20"/>
          <w:szCs w:val="20"/>
        </w:rPr>
        <w:t>(Art. 40 da Lei nº: 8.666/93)</w:t>
      </w:r>
    </w:p>
    <w:p w:rsidR="009C765E" w:rsidRPr="00C8422B" w:rsidRDefault="009C765E" w:rsidP="009C765E">
      <w:pPr>
        <w:pStyle w:val="Default"/>
        <w:jc w:val="center"/>
        <w:rPr>
          <w:sz w:val="20"/>
          <w:szCs w:val="20"/>
        </w:rPr>
      </w:pPr>
    </w:p>
    <w:p w:rsidR="009C765E" w:rsidRPr="00C8422B" w:rsidRDefault="009C765E" w:rsidP="009C765E">
      <w:pPr>
        <w:pStyle w:val="Default"/>
        <w:jc w:val="both"/>
        <w:rPr>
          <w:sz w:val="20"/>
          <w:szCs w:val="20"/>
        </w:rPr>
      </w:pPr>
      <w:r w:rsidRPr="00C8422B">
        <w:rPr>
          <w:b/>
          <w:sz w:val="20"/>
          <w:szCs w:val="20"/>
        </w:rPr>
        <w:t>11.1</w:t>
      </w:r>
      <w:r w:rsidRPr="00C8422B">
        <w:rPr>
          <w:sz w:val="20"/>
          <w:szCs w:val="20"/>
        </w:rPr>
        <w:t xml:space="preserve"> - O critério de julgamento será exclusivamente o de </w:t>
      </w:r>
      <w:r w:rsidRPr="00C8422B">
        <w:rPr>
          <w:b/>
          <w:bCs/>
          <w:sz w:val="20"/>
          <w:szCs w:val="20"/>
        </w:rPr>
        <w:t xml:space="preserve">MENOR PREÇO POR </w:t>
      </w:r>
      <w:r w:rsidR="00452F41">
        <w:rPr>
          <w:b/>
          <w:bCs/>
          <w:sz w:val="20"/>
          <w:szCs w:val="20"/>
        </w:rPr>
        <w:t>LOTE</w:t>
      </w:r>
      <w:r w:rsidRPr="00C8422B">
        <w:rPr>
          <w:sz w:val="20"/>
          <w:szCs w:val="20"/>
        </w:rPr>
        <w:t xml:space="preserve">;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11.2</w:t>
      </w:r>
      <w:r w:rsidRPr="00C8422B">
        <w:rPr>
          <w:sz w:val="20"/>
          <w:szCs w:val="20"/>
        </w:rPr>
        <w:t xml:space="preserve"> - Declarada encerrada a etapa competitiva e ordenadas às ofertas, o Pregoeiro examinará a aceitabilidade da primeira classificada, quanto ao objeto e valor, decidindo motivadamente a respeito; </w:t>
      </w:r>
    </w:p>
    <w:p w:rsidR="00301F4C" w:rsidRPr="00C8422B" w:rsidRDefault="00301F4C" w:rsidP="009C765E">
      <w:pPr>
        <w:pStyle w:val="Default"/>
        <w:jc w:val="both"/>
        <w:rPr>
          <w:sz w:val="20"/>
          <w:szCs w:val="20"/>
        </w:rPr>
      </w:pPr>
    </w:p>
    <w:p w:rsidR="009C765E" w:rsidRPr="00C8422B" w:rsidRDefault="009C765E" w:rsidP="00301F4C">
      <w:pPr>
        <w:pStyle w:val="Default"/>
        <w:ind w:left="708"/>
        <w:jc w:val="both"/>
        <w:rPr>
          <w:sz w:val="20"/>
          <w:szCs w:val="20"/>
        </w:rPr>
      </w:pPr>
      <w:r w:rsidRPr="00C8422B">
        <w:rPr>
          <w:b/>
          <w:sz w:val="20"/>
          <w:szCs w:val="20"/>
        </w:rPr>
        <w:t>11.2.1</w:t>
      </w:r>
      <w:r w:rsidRPr="00C8422B">
        <w:rPr>
          <w:sz w:val="20"/>
          <w:szCs w:val="20"/>
        </w:rPr>
        <w:t xml:space="preserve"> - Caso não se realizem lances verbais, será verificada a conformidade entre a proposta escrita de menor preço e o valor estimado da contratação; </w:t>
      </w:r>
    </w:p>
    <w:p w:rsidR="00301F4C" w:rsidRPr="00C8422B" w:rsidRDefault="00301F4C" w:rsidP="00301F4C">
      <w:pPr>
        <w:pStyle w:val="Default"/>
        <w:ind w:left="708"/>
        <w:jc w:val="both"/>
        <w:rPr>
          <w:sz w:val="20"/>
          <w:szCs w:val="20"/>
        </w:rPr>
      </w:pPr>
    </w:p>
    <w:p w:rsidR="009C765E" w:rsidRPr="00C8422B" w:rsidRDefault="009C765E" w:rsidP="00301F4C">
      <w:pPr>
        <w:pStyle w:val="Default"/>
        <w:ind w:left="708"/>
        <w:jc w:val="both"/>
        <w:rPr>
          <w:sz w:val="20"/>
          <w:szCs w:val="20"/>
        </w:rPr>
      </w:pPr>
      <w:r w:rsidRPr="00C8422B">
        <w:rPr>
          <w:b/>
          <w:sz w:val="20"/>
          <w:szCs w:val="20"/>
        </w:rPr>
        <w:t>11. 2.2</w:t>
      </w:r>
      <w:r w:rsidRPr="00C8422B">
        <w:rPr>
          <w:sz w:val="20"/>
          <w:szCs w:val="20"/>
        </w:rPr>
        <w:t xml:space="preserve"> - Em havendo apenas uma oferta e desde que atenda a todos os termos do edital e que seu preço seja compatível com o valor estimado da contratação, esta poderá ser aceita; </w:t>
      </w:r>
    </w:p>
    <w:p w:rsidR="00301F4C" w:rsidRPr="00C8422B" w:rsidRDefault="00301F4C" w:rsidP="00301F4C">
      <w:pPr>
        <w:pStyle w:val="Default"/>
        <w:ind w:left="708"/>
        <w:jc w:val="both"/>
        <w:rPr>
          <w:sz w:val="20"/>
          <w:szCs w:val="20"/>
        </w:rPr>
      </w:pPr>
    </w:p>
    <w:p w:rsidR="009C765E" w:rsidRPr="00C8422B" w:rsidRDefault="009C765E" w:rsidP="009C765E">
      <w:pPr>
        <w:spacing w:after="0"/>
        <w:jc w:val="both"/>
        <w:rPr>
          <w:rFonts w:ascii="Times New Roman" w:hAnsi="Times New Roman" w:cs="Times New Roman"/>
          <w:sz w:val="20"/>
          <w:szCs w:val="20"/>
        </w:rPr>
      </w:pPr>
      <w:r w:rsidRPr="00C8422B">
        <w:rPr>
          <w:rFonts w:ascii="Times New Roman" w:hAnsi="Times New Roman" w:cs="Times New Roman"/>
          <w:b/>
          <w:sz w:val="20"/>
          <w:szCs w:val="20"/>
        </w:rPr>
        <w:t>11.3</w:t>
      </w:r>
      <w:r w:rsidRPr="00C8422B">
        <w:rPr>
          <w:rFonts w:ascii="Times New Roman" w:hAnsi="Times New Roman" w:cs="Times New Roman"/>
          <w:sz w:val="20"/>
          <w:szCs w:val="20"/>
        </w:rPr>
        <w:t xml:space="preserve"> - Sendo aceitável a oferta de menor preço, será aberto o envelope contendo a documentação de habilitação do licitante que a tiver formulado, para confirmação das suas condições habilitatórias;</w:t>
      </w:r>
    </w:p>
    <w:p w:rsidR="00301F4C" w:rsidRPr="00C8422B" w:rsidRDefault="00301F4C" w:rsidP="009C765E">
      <w:pPr>
        <w:spacing w:after="0"/>
        <w:jc w:val="both"/>
        <w:rPr>
          <w:rFonts w:ascii="Times New Roman" w:hAnsi="Times New Roman" w:cs="Times New Roman"/>
          <w:sz w:val="20"/>
          <w:szCs w:val="20"/>
        </w:rPr>
      </w:pPr>
    </w:p>
    <w:p w:rsidR="009C765E" w:rsidRPr="00C8422B" w:rsidRDefault="009C765E" w:rsidP="009C765E">
      <w:pPr>
        <w:pStyle w:val="Default"/>
        <w:jc w:val="both"/>
        <w:rPr>
          <w:sz w:val="20"/>
          <w:szCs w:val="20"/>
        </w:rPr>
      </w:pPr>
      <w:r w:rsidRPr="00C8422B">
        <w:rPr>
          <w:b/>
          <w:sz w:val="20"/>
          <w:szCs w:val="20"/>
        </w:rPr>
        <w:t>11.4</w:t>
      </w:r>
      <w:r w:rsidRPr="00C8422B">
        <w:rPr>
          <w:sz w:val="20"/>
          <w:szCs w:val="20"/>
        </w:rPr>
        <w:t xml:space="preserve"> - Constatado o atendimento pleno às exigências editalícias, será declarado o proponente vencedor, sendo-lhe adjudicado o objeto para o qual apresentou proposta;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11.5</w:t>
      </w:r>
      <w:r w:rsidRPr="00C8422B">
        <w:rPr>
          <w:sz w:val="20"/>
          <w:szCs w:val="20"/>
        </w:rPr>
        <w:t xml:space="preserve"> - Se a oferta não for aceitável ou se a Licitante desatender às exigências habilitatórias,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adjudicada o objeto do certame;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11.6</w:t>
      </w:r>
      <w:r w:rsidRPr="00C8422B">
        <w:rPr>
          <w:sz w:val="20"/>
          <w:szCs w:val="20"/>
        </w:rPr>
        <w:t xml:space="preserve"> - Apurada a melhor proposta que atenda ao edital, o Pregoeiro poderá negociar para que seja obtido um melhor preço; </w:t>
      </w:r>
    </w:p>
    <w:p w:rsidR="00301F4C" w:rsidRPr="00C8422B" w:rsidRDefault="00301F4C" w:rsidP="009C765E">
      <w:pPr>
        <w:pStyle w:val="Default"/>
        <w:jc w:val="both"/>
        <w:rPr>
          <w:sz w:val="20"/>
          <w:szCs w:val="20"/>
        </w:rPr>
      </w:pPr>
    </w:p>
    <w:p w:rsidR="009C765E" w:rsidRPr="00C8422B" w:rsidRDefault="009C765E" w:rsidP="009C765E">
      <w:pPr>
        <w:spacing w:after="0"/>
        <w:jc w:val="both"/>
        <w:rPr>
          <w:rFonts w:ascii="Times New Roman" w:hAnsi="Times New Roman" w:cs="Times New Roman"/>
          <w:sz w:val="20"/>
          <w:szCs w:val="20"/>
        </w:rPr>
      </w:pPr>
      <w:r w:rsidRPr="00C8422B">
        <w:rPr>
          <w:rFonts w:ascii="Times New Roman" w:hAnsi="Times New Roman" w:cs="Times New Roman"/>
          <w:b/>
          <w:sz w:val="20"/>
          <w:szCs w:val="20"/>
        </w:rPr>
        <w:t>11.7</w:t>
      </w:r>
      <w:r w:rsidRPr="00C8422B">
        <w:rPr>
          <w:rFonts w:ascii="Times New Roman" w:hAnsi="Times New Roman" w:cs="Times New Roman"/>
          <w:sz w:val="20"/>
          <w:szCs w:val="20"/>
        </w:rPr>
        <w:t xml:space="preserve"> - Quando todas as propostas forem desclassificadas ou todos os licitantes forem inabilitados, a Administração poderá fixar aos licitantes, na forma do art. 48, § 3º da Lei nº 8.666/93 prazo para apresentação de nova proposta ou documentação, em Sessão Pública a ser definida pelo Pregoeiro.</w:t>
      </w:r>
    </w:p>
    <w:p w:rsidR="00DB257A" w:rsidRPr="00C8422B" w:rsidRDefault="00DB257A" w:rsidP="009C765E">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t>12. DOS RECURSOS</w:t>
      </w:r>
    </w:p>
    <w:p w:rsidR="00DB257A" w:rsidRPr="00C8422B" w:rsidRDefault="00DB257A" w:rsidP="00DB257A">
      <w:pPr>
        <w:pStyle w:val="Default"/>
        <w:spacing w:line="276" w:lineRule="auto"/>
        <w:jc w:val="center"/>
        <w:rPr>
          <w:sz w:val="20"/>
          <w:szCs w:val="20"/>
        </w:rPr>
      </w:pPr>
      <w:r w:rsidRPr="00C8422B">
        <w:rPr>
          <w:b/>
          <w:bCs/>
          <w:sz w:val="20"/>
          <w:szCs w:val="20"/>
        </w:rPr>
        <w:t>(Artigo 4º, XVIII, XIX, XX e XXI da Lei 10.520/2002)</w:t>
      </w:r>
    </w:p>
    <w:p w:rsidR="00DB257A" w:rsidRPr="00C8422B" w:rsidRDefault="00DB257A" w:rsidP="00DB257A">
      <w:pPr>
        <w:pStyle w:val="Default"/>
        <w:spacing w:line="276" w:lineRule="auto"/>
        <w:jc w:val="center"/>
        <w:rPr>
          <w:b/>
          <w:bCs/>
          <w:sz w:val="20"/>
          <w:szCs w:val="20"/>
        </w:rPr>
      </w:pPr>
      <w:r w:rsidRPr="00C8422B">
        <w:rPr>
          <w:b/>
          <w:bCs/>
          <w:sz w:val="20"/>
          <w:szCs w:val="20"/>
        </w:rPr>
        <w:t>(Art. 40, XV da Lei nº: 8.666/93)</w:t>
      </w:r>
    </w:p>
    <w:p w:rsidR="00DB257A" w:rsidRPr="00C8422B" w:rsidRDefault="00DB257A" w:rsidP="00DB257A">
      <w:pPr>
        <w:pStyle w:val="Default"/>
        <w:spacing w:line="276" w:lineRule="auto"/>
        <w:jc w:val="center"/>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12.1</w:t>
      </w:r>
      <w:r w:rsidRPr="00C8422B">
        <w:rPr>
          <w:sz w:val="20"/>
          <w:szCs w:val="20"/>
        </w:rPr>
        <w:t xml:space="preserve"> - Qualquer licitante, desde que presente e devidamente representado na Sessão, poderá manifestar imediata e motivadamente, no final da mesma, a intenção de recorrer, quando lhe será concedido prazo de 03 (três) dias úteis para apresentação das razões do recurso, ficando os demais licitantes desde logo intimados para apresentarem contra-razões em igual número de dias, que começarão a correr do término do prazo daquele recorrente.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12.2</w:t>
      </w:r>
      <w:r w:rsidRPr="00C8422B">
        <w:rPr>
          <w:sz w:val="20"/>
          <w:szCs w:val="20"/>
        </w:rPr>
        <w:t xml:space="preserve"> - Julgado improcedente o recurso, a autoridade competente fará a classificação do objeto da licitação ao licitante vencedor.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12.3</w:t>
      </w:r>
      <w:r w:rsidRPr="00C8422B">
        <w:rPr>
          <w:sz w:val="20"/>
          <w:szCs w:val="20"/>
        </w:rPr>
        <w:t xml:space="preserve"> - Julgado procedente o recurso, serão considerados inválidos apenas os atos insuscetíveis de aproveitamento.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12.4</w:t>
      </w:r>
      <w:r w:rsidRPr="00C8422B">
        <w:rPr>
          <w:sz w:val="20"/>
          <w:szCs w:val="20"/>
        </w:rPr>
        <w:t xml:space="preserve"> - Da decisão que julgar procedente o recurso, será publicado o resumo no Mural </w:t>
      </w:r>
      <w:r w:rsidR="00CB2E92" w:rsidRPr="00C8422B">
        <w:rPr>
          <w:sz w:val="20"/>
          <w:szCs w:val="20"/>
        </w:rPr>
        <w:t>da Câmara</w:t>
      </w:r>
      <w:r w:rsidRPr="00C8422B">
        <w:rPr>
          <w:sz w:val="20"/>
          <w:szCs w:val="20"/>
        </w:rPr>
        <w:t xml:space="preserve"> Municipal convocando os licitantes interessados para prosseguimento da Sessão Pública, em dia e hora por ele fixado.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12.5</w:t>
      </w:r>
      <w:r w:rsidRPr="00C8422B">
        <w:rPr>
          <w:sz w:val="20"/>
          <w:szCs w:val="20"/>
        </w:rPr>
        <w:t xml:space="preserve"> - Nessa Sessão, o Pregoeiro dará continuidade ao certame, atendendo às regras e condições fixadas neste Edital.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12.6</w:t>
      </w:r>
      <w:r w:rsidRPr="00C8422B">
        <w:rPr>
          <w:sz w:val="20"/>
          <w:szCs w:val="20"/>
        </w:rPr>
        <w:t xml:space="preserve"> - A falta de manifestação imediata e motivada do licitante na Sessão, importará a decadência (temporal) do direito de recurso e a classificação do objeto da licitação pelo Pregoeiro ao vencedor.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12.7</w:t>
      </w:r>
      <w:r w:rsidRPr="00C8422B">
        <w:rPr>
          <w:sz w:val="20"/>
          <w:szCs w:val="20"/>
        </w:rPr>
        <w:t xml:space="preserve"> - Decididos os recursos ou transcorrido o prazo para sua interposição relativamente ao pregão, o Pregoeiro devolverá aos licitantes julgados desclassificados no certame, os envelopes </w:t>
      </w:r>
      <w:r w:rsidRPr="00C8422B">
        <w:rPr>
          <w:b/>
          <w:bCs/>
          <w:sz w:val="20"/>
          <w:szCs w:val="20"/>
        </w:rPr>
        <w:t>"DOCUMENTAÇÃO DE HABILITAÇÃO</w:t>
      </w:r>
      <w:r w:rsidR="003E572A" w:rsidRPr="00C8422B">
        <w:rPr>
          <w:sz w:val="20"/>
          <w:szCs w:val="20"/>
        </w:rPr>
        <w:t>" inviolados, podendo</w:t>
      </w:r>
      <w:r w:rsidR="00CB2E92">
        <w:rPr>
          <w:sz w:val="20"/>
          <w:szCs w:val="20"/>
        </w:rPr>
        <w:t xml:space="preserve"> </w:t>
      </w:r>
      <w:r w:rsidRPr="00C8422B">
        <w:rPr>
          <w:sz w:val="20"/>
          <w:szCs w:val="20"/>
        </w:rPr>
        <w:t xml:space="preserve">todavia retê-los até o encerramento da licitação. </w:t>
      </w:r>
    </w:p>
    <w:p w:rsidR="00DB257A" w:rsidRPr="00C8422B" w:rsidRDefault="00DB257A" w:rsidP="00DB257A">
      <w:pPr>
        <w:pStyle w:val="Default"/>
        <w:spacing w:line="276" w:lineRule="auto"/>
        <w:jc w:val="both"/>
        <w:rPr>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t>1</w:t>
      </w:r>
      <w:r w:rsidR="00967540" w:rsidRPr="00C8422B">
        <w:rPr>
          <w:b/>
          <w:bCs/>
          <w:sz w:val="20"/>
          <w:szCs w:val="20"/>
        </w:rPr>
        <w:t>3</w:t>
      </w:r>
      <w:r w:rsidRPr="00C8422B">
        <w:rPr>
          <w:b/>
          <w:bCs/>
          <w:sz w:val="20"/>
          <w:szCs w:val="20"/>
        </w:rPr>
        <w:t xml:space="preserve"> - DA ATA DE REGISTRO DE PREÇOS</w:t>
      </w:r>
    </w:p>
    <w:p w:rsidR="00DB257A" w:rsidRPr="00C8422B" w:rsidRDefault="00DB257A" w:rsidP="00DB257A">
      <w:pPr>
        <w:pStyle w:val="Default"/>
        <w:spacing w:line="276" w:lineRule="auto"/>
        <w:jc w:val="center"/>
        <w:rPr>
          <w:sz w:val="20"/>
          <w:szCs w:val="20"/>
          <w:lang w:val="en-US"/>
        </w:rPr>
      </w:pPr>
      <w:r w:rsidRPr="00C8422B">
        <w:rPr>
          <w:b/>
          <w:bCs/>
          <w:sz w:val="20"/>
          <w:szCs w:val="20"/>
          <w:lang w:val="en-US"/>
        </w:rPr>
        <w:t>(Art. 15, § 2º, Lei nº 8.666/93)</w:t>
      </w:r>
    </w:p>
    <w:p w:rsidR="00DB257A" w:rsidRPr="00C8422B" w:rsidRDefault="00DB257A" w:rsidP="00DB257A">
      <w:pPr>
        <w:pStyle w:val="Default"/>
        <w:spacing w:line="276" w:lineRule="auto"/>
        <w:jc w:val="center"/>
        <w:rPr>
          <w:b/>
          <w:bCs/>
          <w:sz w:val="20"/>
          <w:szCs w:val="20"/>
          <w:lang w:val="en-US"/>
        </w:rPr>
      </w:pPr>
      <w:r w:rsidRPr="00C8422B">
        <w:rPr>
          <w:b/>
          <w:bCs/>
          <w:sz w:val="20"/>
          <w:szCs w:val="20"/>
          <w:lang w:val="en-US"/>
        </w:rPr>
        <w:t>(Art. 1º, II, Dec. 3.931/01)</w:t>
      </w:r>
    </w:p>
    <w:p w:rsidR="00DB257A" w:rsidRPr="00C8422B" w:rsidRDefault="00DB257A" w:rsidP="00DB257A">
      <w:pPr>
        <w:pStyle w:val="Default"/>
        <w:spacing w:line="276" w:lineRule="auto"/>
        <w:jc w:val="center"/>
        <w:rPr>
          <w:sz w:val="20"/>
          <w:szCs w:val="20"/>
          <w:lang w:val="en-US"/>
        </w:rPr>
      </w:pPr>
    </w:p>
    <w:p w:rsidR="00DB257A" w:rsidRPr="00C8422B" w:rsidRDefault="00DB257A" w:rsidP="00DB257A">
      <w:pPr>
        <w:pStyle w:val="Default"/>
        <w:spacing w:line="276" w:lineRule="auto"/>
        <w:jc w:val="both"/>
        <w:rPr>
          <w:sz w:val="20"/>
          <w:szCs w:val="20"/>
        </w:rPr>
      </w:pPr>
      <w:r w:rsidRPr="00C8422B">
        <w:rPr>
          <w:b/>
          <w:sz w:val="20"/>
          <w:szCs w:val="20"/>
        </w:rPr>
        <w:t>13.1</w:t>
      </w:r>
      <w:r w:rsidRPr="00C8422B">
        <w:rPr>
          <w:sz w:val="20"/>
          <w:szCs w:val="20"/>
        </w:rPr>
        <w:t xml:space="preserve"> - Homologada a presente licitação, </w:t>
      </w:r>
      <w:r w:rsidR="003E572A" w:rsidRPr="00C8422B">
        <w:rPr>
          <w:sz w:val="20"/>
          <w:szCs w:val="20"/>
        </w:rPr>
        <w:t>a</w:t>
      </w:r>
      <w:r w:rsidR="00CB2E92">
        <w:rPr>
          <w:sz w:val="20"/>
          <w:szCs w:val="20"/>
        </w:rPr>
        <w:t xml:space="preserve"> </w:t>
      </w:r>
      <w:r w:rsidR="003E572A" w:rsidRPr="00C8422B">
        <w:rPr>
          <w:sz w:val="20"/>
          <w:szCs w:val="20"/>
        </w:rPr>
        <w:t>Câmara Municipal</w:t>
      </w:r>
      <w:r w:rsidRPr="00C8422B">
        <w:rPr>
          <w:sz w:val="20"/>
          <w:szCs w:val="20"/>
        </w:rPr>
        <w:t xml:space="preserve"> lavrará um documento denominado </w:t>
      </w:r>
      <w:r w:rsidRPr="00C8422B">
        <w:rPr>
          <w:b/>
          <w:bCs/>
          <w:sz w:val="20"/>
          <w:szCs w:val="20"/>
        </w:rPr>
        <w:t xml:space="preserve">ATA DE REGISTRO DE PREÇOS </w:t>
      </w:r>
      <w:r w:rsidRPr="00C8422B">
        <w:rPr>
          <w:sz w:val="20"/>
          <w:szCs w:val="20"/>
        </w:rPr>
        <w:t xml:space="preserve">– </w:t>
      </w:r>
      <w:r w:rsidRPr="00C8422B">
        <w:rPr>
          <w:b/>
          <w:bCs/>
          <w:sz w:val="20"/>
          <w:szCs w:val="20"/>
        </w:rPr>
        <w:t>Anex</w:t>
      </w:r>
      <w:r w:rsidR="003E572A" w:rsidRPr="00C8422B">
        <w:rPr>
          <w:b/>
          <w:bCs/>
          <w:sz w:val="20"/>
          <w:szCs w:val="20"/>
        </w:rPr>
        <w:t>o X</w:t>
      </w:r>
      <w:r w:rsidRPr="00C8422B">
        <w:rPr>
          <w:sz w:val="20"/>
          <w:szCs w:val="20"/>
        </w:rPr>
        <w:t xml:space="preserve">, destinado a subsidiar o Sistema de Registro de Preços e que conterá além do número de ordem em série anual: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a. Número do Pregão e do Processo Administrativo respectivo;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b. Descrição e especificações dos objetos do Registro;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c. Qualificação dos detentores do Registro e nome dos representantes legais;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d. Forma de revisão dos preços registrados. </w:t>
      </w:r>
    </w:p>
    <w:p w:rsidR="00301F4C" w:rsidRPr="00C8422B" w:rsidRDefault="00301F4C" w:rsidP="00DB257A">
      <w:pPr>
        <w:pStyle w:val="Default"/>
        <w:spacing w:line="276" w:lineRule="auto"/>
        <w:ind w:firstLine="708"/>
        <w:jc w:val="both"/>
        <w:rPr>
          <w:sz w:val="20"/>
          <w:szCs w:val="20"/>
        </w:rPr>
      </w:pPr>
    </w:p>
    <w:p w:rsidR="00DB257A" w:rsidRPr="00C8422B" w:rsidRDefault="00DB257A" w:rsidP="00DB257A">
      <w:pPr>
        <w:spacing w:after="0"/>
        <w:jc w:val="both"/>
        <w:rPr>
          <w:rFonts w:ascii="Times New Roman" w:hAnsi="Times New Roman" w:cs="Times New Roman"/>
          <w:sz w:val="20"/>
          <w:szCs w:val="20"/>
        </w:rPr>
      </w:pPr>
      <w:r w:rsidRPr="00C8422B">
        <w:rPr>
          <w:rFonts w:ascii="Times New Roman" w:hAnsi="Times New Roman" w:cs="Times New Roman"/>
          <w:b/>
          <w:sz w:val="20"/>
          <w:szCs w:val="20"/>
        </w:rPr>
        <w:t>13.2</w:t>
      </w:r>
      <w:r w:rsidRPr="00C8422B">
        <w:rPr>
          <w:rFonts w:ascii="Times New Roman" w:hAnsi="Times New Roman" w:cs="Times New Roman"/>
          <w:sz w:val="20"/>
          <w:szCs w:val="20"/>
        </w:rPr>
        <w:t xml:space="preserve"> - A Ata de Registro de preços será lavrada em duas vias, assinada pelo Pregoeiro responsável pelo certame, pelo Presidente e 1º Secretário da Câmara Municipal</w:t>
      </w:r>
      <w:r w:rsidR="00CB2E92">
        <w:rPr>
          <w:rFonts w:ascii="Times New Roman" w:hAnsi="Times New Roman" w:cs="Times New Roman"/>
          <w:sz w:val="20"/>
          <w:szCs w:val="20"/>
        </w:rPr>
        <w:t xml:space="preserve"> </w:t>
      </w:r>
      <w:r w:rsidRPr="00C8422B">
        <w:rPr>
          <w:rFonts w:ascii="Times New Roman" w:hAnsi="Times New Roman" w:cs="Times New Roman"/>
          <w:sz w:val="20"/>
          <w:szCs w:val="20"/>
        </w:rPr>
        <w:t>e pelo representante legal da empresa vencedora.</w:t>
      </w:r>
    </w:p>
    <w:p w:rsidR="00DB257A" w:rsidRPr="00C8422B" w:rsidRDefault="00DB257A" w:rsidP="00DB257A">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b/>
          <w:bCs/>
          <w:sz w:val="20"/>
          <w:szCs w:val="20"/>
        </w:rPr>
      </w:pPr>
      <w:r w:rsidRPr="00C8422B">
        <w:rPr>
          <w:b/>
          <w:bCs/>
          <w:sz w:val="20"/>
          <w:szCs w:val="20"/>
        </w:rPr>
        <w:t>1</w:t>
      </w:r>
      <w:r w:rsidR="00967540" w:rsidRPr="00C8422B">
        <w:rPr>
          <w:b/>
          <w:bCs/>
          <w:sz w:val="20"/>
          <w:szCs w:val="20"/>
        </w:rPr>
        <w:t>4</w:t>
      </w:r>
      <w:r w:rsidRPr="00C8422B">
        <w:rPr>
          <w:b/>
          <w:bCs/>
          <w:sz w:val="20"/>
          <w:szCs w:val="20"/>
        </w:rPr>
        <w:t xml:space="preserve"> - DA IMPUGNAÇÃO DO ATO CONVOCATÓRIO</w:t>
      </w:r>
    </w:p>
    <w:p w:rsidR="00DB257A" w:rsidRPr="00C8422B" w:rsidRDefault="00DB257A" w:rsidP="00DB257A">
      <w:pPr>
        <w:pStyle w:val="Default"/>
        <w:spacing w:line="276" w:lineRule="auto"/>
        <w:jc w:val="center"/>
        <w:rPr>
          <w:sz w:val="20"/>
          <w:szCs w:val="20"/>
        </w:rPr>
      </w:pPr>
    </w:p>
    <w:p w:rsidR="00DB257A" w:rsidRPr="00C8422B" w:rsidRDefault="00967540" w:rsidP="00DB257A">
      <w:pPr>
        <w:pStyle w:val="Default"/>
        <w:spacing w:line="276" w:lineRule="auto"/>
        <w:jc w:val="both"/>
        <w:rPr>
          <w:b/>
          <w:sz w:val="20"/>
          <w:szCs w:val="20"/>
        </w:rPr>
      </w:pPr>
      <w:r w:rsidRPr="00C8422B">
        <w:rPr>
          <w:b/>
          <w:sz w:val="20"/>
          <w:szCs w:val="20"/>
        </w:rPr>
        <w:t>14.</w:t>
      </w:r>
      <w:r w:rsidR="00DB257A" w:rsidRPr="00C8422B">
        <w:rPr>
          <w:b/>
          <w:sz w:val="20"/>
          <w:szCs w:val="20"/>
        </w:rPr>
        <w:t>1</w:t>
      </w:r>
      <w:r w:rsidR="00DB257A" w:rsidRPr="00C8422B">
        <w:rPr>
          <w:sz w:val="20"/>
          <w:szCs w:val="20"/>
        </w:rPr>
        <w:t xml:space="preserve"> - Qualquer cidadão poderá solicitar esclarecimentos, providências ou impugnar os termos do presente Edital por irregularidade, protocolando o pedido até </w:t>
      </w:r>
      <w:r w:rsidR="00537FF3">
        <w:rPr>
          <w:sz w:val="20"/>
          <w:szCs w:val="20"/>
        </w:rPr>
        <w:t>cinco</w:t>
      </w:r>
      <w:r w:rsidR="00DB257A" w:rsidRPr="00C8422B">
        <w:rPr>
          <w:sz w:val="20"/>
          <w:szCs w:val="20"/>
        </w:rPr>
        <w:t xml:space="preserve"> dias úteis antes da data fixada para a realização do Pregão, junto a Comissão Permanente de Licitação, situada no endereço descrito no preâmbulo, cabendo ao Pregoeiro decidir sobre a petição</w:t>
      </w:r>
      <w:r w:rsidR="00537FF3">
        <w:rPr>
          <w:sz w:val="20"/>
          <w:szCs w:val="20"/>
        </w:rPr>
        <w:t xml:space="preserve"> em até 3 (três) dias úteis, de acordo com o que prescreve o § 1º do art. 41 da Lei Federal 8.666/93</w:t>
      </w:r>
      <w:r w:rsidR="00DB257A" w:rsidRPr="00C8422B">
        <w:rPr>
          <w:sz w:val="20"/>
          <w:szCs w:val="20"/>
        </w:rPr>
        <w:t>. Demais infor</w:t>
      </w:r>
      <w:r w:rsidR="00301F4C" w:rsidRPr="00C8422B">
        <w:rPr>
          <w:sz w:val="20"/>
          <w:szCs w:val="20"/>
        </w:rPr>
        <w:t>mações poderão ser obtidas pelo telefone</w:t>
      </w:r>
      <w:r w:rsidR="00DB257A" w:rsidRPr="00C8422B">
        <w:rPr>
          <w:sz w:val="20"/>
          <w:szCs w:val="20"/>
        </w:rPr>
        <w:t xml:space="preserve"> </w:t>
      </w:r>
      <w:r w:rsidR="00301F4C" w:rsidRPr="00C8422B">
        <w:rPr>
          <w:sz w:val="20"/>
          <w:szCs w:val="20"/>
        </w:rPr>
        <w:t xml:space="preserve">(68) </w:t>
      </w:r>
      <w:r w:rsidR="00301F4C" w:rsidRPr="00C8422B">
        <w:rPr>
          <w:b/>
          <w:bCs/>
          <w:sz w:val="20"/>
          <w:szCs w:val="20"/>
        </w:rPr>
        <w:t>3302-7231</w:t>
      </w:r>
      <w:r w:rsidR="00DB257A" w:rsidRPr="00C8422B">
        <w:rPr>
          <w:b/>
          <w:bCs/>
          <w:sz w:val="20"/>
          <w:szCs w:val="20"/>
        </w:rPr>
        <w:t xml:space="preserve">, </w:t>
      </w:r>
      <w:r w:rsidR="00DB257A" w:rsidRPr="00C8422B">
        <w:rPr>
          <w:sz w:val="20"/>
          <w:szCs w:val="20"/>
        </w:rPr>
        <w:t xml:space="preserve">ou pelo e-mail: </w:t>
      </w:r>
      <w:r w:rsidR="005F1117" w:rsidRPr="00C8422B">
        <w:rPr>
          <w:b/>
          <w:sz w:val="20"/>
          <w:szCs w:val="20"/>
        </w:rPr>
        <w:t>cpl</w:t>
      </w:r>
      <w:r w:rsidR="00A42006" w:rsidRPr="00C8422B">
        <w:rPr>
          <w:b/>
          <w:sz w:val="20"/>
          <w:szCs w:val="20"/>
        </w:rPr>
        <w:t>@</w:t>
      </w:r>
      <w:r w:rsidR="005F1117" w:rsidRPr="00C8422B">
        <w:rPr>
          <w:b/>
          <w:sz w:val="20"/>
          <w:szCs w:val="20"/>
        </w:rPr>
        <w:t>riobranco.ac.leg.br.</w:t>
      </w:r>
    </w:p>
    <w:p w:rsidR="00301F4C" w:rsidRPr="00C8422B" w:rsidRDefault="00301F4C" w:rsidP="00DB257A">
      <w:pPr>
        <w:pStyle w:val="Default"/>
        <w:spacing w:line="276" w:lineRule="auto"/>
        <w:jc w:val="both"/>
        <w:rPr>
          <w:sz w:val="20"/>
          <w:szCs w:val="20"/>
        </w:rPr>
      </w:pPr>
    </w:p>
    <w:p w:rsidR="00DB257A" w:rsidRPr="00C8422B" w:rsidRDefault="00967540" w:rsidP="00DB257A">
      <w:pPr>
        <w:pStyle w:val="Default"/>
        <w:spacing w:line="276" w:lineRule="auto"/>
        <w:jc w:val="both"/>
        <w:rPr>
          <w:sz w:val="20"/>
          <w:szCs w:val="20"/>
        </w:rPr>
      </w:pPr>
      <w:r w:rsidRPr="00C8422B">
        <w:rPr>
          <w:b/>
          <w:sz w:val="20"/>
          <w:szCs w:val="20"/>
        </w:rPr>
        <w:t>14.</w:t>
      </w:r>
      <w:r w:rsidR="00DB257A" w:rsidRPr="00C8422B">
        <w:rPr>
          <w:b/>
          <w:sz w:val="20"/>
          <w:szCs w:val="20"/>
        </w:rPr>
        <w:t>2</w:t>
      </w:r>
      <w:r w:rsidR="00DB257A" w:rsidRPr="00C8422B">
        <w:rPr>
          <w:sz w:val="20"/>
          <w:szCs w:val="20"/>
        </w:rPr>
        <w:t xml:space="preserve"> - Decairá do direito de impugnar os termos do presente Edital a licitante que não apontar as falhas ou irregularidades supostamente existentes no Edital até o segundo dia útil que anteceder à data de realização do Pregão</w:t>
      </w:r>
      <w:r w:rsidR="00537FF3">
        <w:rPr>
          <w:sz w:val="20"/>
          <w:szCs w:val="20"/>
        </w:rPr>
        <w:t>, conforme dispõe o § 2º do art. 41 da Lei Federal 8.666/93</w:t>
      </w:r>
      <w:r w:rsidR="00DB257A" w:rsidRPr="00C8422B">
        <w:rPr>
          <w:sz w:val="20"/>
          <w:szCs w:val="20"/>
        </w:rPr>
        <w:t xml:space="preserve">. Sendo intempestiva, a comunicação do suposto vício não suspenderá o curso do certame. </w:t>
      </w:r>
    </w:p>
    <w:p w:rsidR="00967540" w:rsidRPr="00C8422B" w:rsidRDefault="00967540" w:rsidP="00DB257A">
      <w:pPr>
        <w:pStyle w:val="Default"/>
        <w:spacing w:line="276" w:lineRule="auto"/>
        <w:jc w:val="both"/>
        <w:rPr>
          <w:sz w:val="20"/>
          <w:szCs w:val="20"/>
        </w:rPr>
      </w:pPr>
    </w:p>
    <w:p w:rsidR="00DB257A" w:rsidRPr="00C8422B" w:rsidRDefault="00967540" w:rsidP="00DB257A">
      <w:pPr>
        <w:spacing w:after="0"/>
        <w:jc w:val="both"/>
        <w:rPr>
          <w:rFonts w:ascii="Times New Roman" w:hAnsi="Times New Roman" w:cs="Times New Roman"/>
          <w:sz w:val="20"/>
          <w:szCs w:val="20"/>
        </w:rPr>
      </w:pPr>
      <w:r w:rsidRPr="00C8422B">
        <w:rPr>
          <w:rFonts w:ascii="Times New Roman" w:hAnsi="Times New Roman" w:cs="Times New Roman"/>
          <w:b/>
          <w:sz w:val="20"/>
          <w:szCs w:val="20"/>
        </w:rPr>
        <w:t>14.</w:t>
      </w:r>
      <w:r w:rsidR="00DB257A" w:rsidRPr="00C8422B">
        <w:rPr>
          <w:rFonts w:ascii="Times New Roman" w:hAnsi="Times New Roman" w:cs="Times New Roman"/>
          <w:b/>
          <w:sz w:val="20"/>
          <w:szCs w:val="20"/>
        </w:rPr>
        <w:t>3</w:t>
      </w:r>
      <w:r w:rsidR="00DB257A" w:rsidRPr="00C8422B">
        <w:rPr>
          <w:rFonts w:ascii="Times New Roman" w:hAnsi="Times New Roman" w:cs="Times New Roman"/>
          <w:sz w:val="20"/>
          <w:szCs w:val="20"/>
        </w:rPr>
        <w:t xml:space="preserve"> - A impugnação feita tempestivamente pela licitante não a impedirá de participar do processo licitatório. Acolhida à petição contra o ato convocatório será designada nova data para a realização do certame.</w:t>
      </w:r>
    </w:p>
    <w:p w:rsidR="00967540" w:rsidRPr="00C8422B" w:rsidRDefault="00967540" w:rsidP="00DB257A">
      <w:pPr>
        <w:spacing w:after="0"/>
        <w:jc w:val="both"/>
        <w:rPr>
          <w:rFonts w:ascii="Times New Roman" w:hAnsi="Times New Roman" w:cs="Times New Roman"/>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15 – DA REVISÃO DE PREÇOS</w:t>
      </w:r>
    </w:p>
    <w:p w:rsidR="00967540" w:rsidRPr="00C8422B" w:rsidRDefault="00967540" w:rsidP="00967540">
      <w:pPr>
        <w:pStyle w:val="Default"/>
        <w:spacing w:line="276" w:lineRule="auto"/>
        <w:jc w:val="center"/>
        <w:rPr>
          <w:b/>
          <w:bCs/>
          <w:sz w:val="20"/>
          <w:szCs w:val="20"/>
        </w:rPr>
      </w:pPr>
      <w:r w:rsidRPr="00C8422B">
        <w:rPr>
          <w:b/>
          <w:bCs/>
          <w:sz w:val="20"/>
          <w:szCs w:val="20"/>
        </w:rPr>
        <w:t>(</w:t>
      </w:r>
      <w:r w:rsidR="005C7C00">
        <w:rPr>
          <w:b/>
          <w:bCs/>
          <w:sz w:val="20"/>
          <w:szCs w:val="20"/>
        </w:rPr>
        <w:t>Capítulo VIII do Decreto 7892/13</w:t>
      </w:r>
      <w:r w:rsidRPr="00C8422B">
        <w:rPr>
          <w:b/>
          <w:bCs/>
          <w:sz w:val="20"/>
          <w:szCs w:val="20"/>
        </w:rPr>
        <w:t>)</w:t>
      </w:r>
    </w:p>
    <w:p w:rsidR="00967540" w:rsidRPr="00C8422B" w:rsidRDefault="00967540" w:rsidP="00967540">
      <w:pPr>
        <w:pStyle w:val="Default"/>
        <w:spacing w:line="276" w:lineRule="auto"/>
        <w:jc w:val="center"/>
        <w:rPr>
          <w:sz w:val="20"/>
          <w:szCs w:val="20"/>
        </w:rPr>
      </w:pPr>
    </w:p>
    <w:p w:rsidR="00A91F83" w:rsidRDefault="00A91F83" w:rsidP="00725769">
      <w:pPr>
        <w:spacing w:before="100" w:beforeAutospacing="1" w:after="0" w:line="240" w:lineRule="auto"/>
        <w:ind w:left="567"/>
        <w:jc w:val="both"/>
        <w:rPr>
          <w:rFonts w:ascii="Times New Roman" w:eastAsia="Times New Roman" w:hAnsi="Times New Roman" w:cs="Times New Roman"/>
          <w:color w:val="000000"/>
          <w:sz w:val="20"/>
          <w:szCs w:val="20"/>
          <w:lang w:eastAsia="pt-BR"/>
        </w:rPr>
      </w:pPr>
      <w:r w:rsidRPr="00A91F83">
        <w:rPr>
          <w:rFonts w:ascii="Times New Roman" w:eastAsia="Times New Roman" w:hAnsi="Times New Roman" w:cs="Times New Roman"/>
          <w:b/>
          <w:color w:val="000000"/>
          <w:sz w:val="20"/>
          <w:szCs w:val="20"/>
          <w:lang w:eastAsia="pt-BR"/>
        </w:rPr>
        <w:lastRenderedPageBreak/>
        <w:t>15.1 -</w:t>
      </w:r>
      <w:r>
        <w:rPr>
          <w:rFonts w:ascii="Times New Roman" w:eastAsia="Times New Roman" w:hAnsi="Times New Roman" w:cs="Times New Roman"/>
          <w:color w:val="000000"/>
          <w:sz w:val="20"/>
          <w:szCs w:val="20"/>
          <w:lang w:eastAsia="pt-BR"/>
        </w:rPr>
        <w:t xml:space="preserve"> </w:t>
      </w:r>
      <w:r w:rsidRPr="00A91F83">
        <w:rPr>
          <w:rFonts w:ascii="Times New Roman" w:eastAsia="Times New Roman" w:hAnsi="Times New Roman" w:cs="Times New Roman"/>
          <w:color w:val="000000"/>
          <w:sz w:val="20"/>
          <w:szCs w:val="20"/>
          <w:lang w:eastAsia="pt-BR"/>
        </w:rPr>
        <w:t>  Os preços registrados poderão ser revistos em decorrência de eventual redução dos preços  praticados no mercado ou de fato que eleve o custo dos serviços ou bens registrados, cabendo ao órgão gerenciador promover as  negociações junto aos fornecedores</w:t>
      </w:r>
      <w:r>
        <w:rPr>
          <w:rFonts w:ascii="Times New Roman" w:eastAsia="Times New Roman" w:hAnsi="Times New Roman" w:cs="Times New Roman"/>
          <w:color w:val="000000"/>
          <w:sz w:val="20"/>
          <w:szCs w:val="20"/>
          <w:lang w:eastAsia="pt-BR"/>
        </w:rPr>
        <w:t>.</w:t>
      </w:r>
    </w:p>
    <w:p w:rsidR="00A91F83" w:rsidRPr="00A91F83" w:rsidRDefault="00A91F83" w:rsidP="00725769">
      <w:pPr>
        <w:spacing w:before="100" w:beforeAutospacing="1" w:after="0"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 xml:space="preserve">15.2 - </w:t>
      </w:r>
      <w:r w:rsidRPr="00A91F83">
        <w:rPr>
          <w:rFonts w:ascii="Times New Roman" w:eastAsia="Times New Roman" w:hAnsi="Times New Roman" w:cs="Times New Roman"/>
          <w:color w:val="000000"/>
          <w:sz w:val="20"/>
          <w:szCs w:val="20"/>
          <w:lang w:eastAsia="pt-BR"/>
        </w:rPr>
        <w:t>  Quando o preço registrado tornar-se superior ao preço praticado no mercado por motivo superveniente, o órgão gerenciador convocará os fornecedores para negociarem a redução dos preços aos valores praticados pelo mercado.</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 xml:space="preserve">15.2.1 - </w:t>
      </w:r>
      <w:r w:rsidR="00A91F83" w:rsidRPr="00A91F83">
        <w:rPr>
          <w:rFonts w:ascii="Times New Roman" w:eastAsia="Times New Roman" w:hAnsi="Times New Roman" w:cs="Times New Roman"/>
          <w:color w:val="000000"/>
          <w:sz w:val="20"/>
          <w:szCs w:val="20"/>
          <w:lang w:eastAsia="pt-BR"/>
        </w:rPr>
        <w:t>Os fornecedores que não aceitarem reduzir seus preços aos valores praticados pelo mercado serão liberados do compromisso assumido, sem aplicação de penalidade.</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15.2.2 -</w:t>
      </w:r>
      <w:r w:rsidR="00A91F83" w:rsidRPr="00A91F83">
        <w:rPr>
          <w:rFonts w:ascii="Times New Roman" w:eastAsia="Times New Roman" w:hAnsi="Times New Roman" w:cs="Times New Roman"/>
          <w:color w:val="000000"/>
          <w:sz w:val="20"/>
          <w:szCs w:val="20"/>
          <w:lang w:eastAsia="pt-BR"/>
        </w:rPr>
        <w:t xml:space="preserve"> A ordem de classificação dos fornecedores que aceitarem reduzir seus preços aos valores de mercado observará a classificação original.</w:t>
      </w:r>
    </w:p>
    <w:p w:rsidR="00A91F83" w:rsidRPr="00A91F83" w:rsidRDefault="00A02F1A" w:rsidP="00725769">
      <w:pPr>
        <w:spacing w:before="100" w:beforeAutospacing="1" w:after="100" w:afterAutospacing="1"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15.3 -</w:t>
      </w:r>
      <w:r w:rsidR="00A91F83" w:rsidRPr="00A91F83">
        <w:rPr>
          <w:rFonts w:ascii="Times New Roman" w:eastAsia="Times New Roman" w:hAnsi="Times New Roman" w:cs="Times New Roman"/>
          <w:color w:val="000000"/>
          <w:sz w:val="20"/>
          <w:szCs w:val="20"/>
          <w:lang w:eastAsia="pt-BR"/>
        </w:rPr>
        <w:t>  Quando o preço de mercado tornar-se superior aos preços registrados e o fornecedor não puder cumprir o compromisso, o órgão gerenciador poderá:</w:t>
      </w:r>
    </w:p>
    <w:p w:rsidR="00A91F83" w:rsidRPr="00A91F83" w:rsidRDefault="00A91F83" w:rsidP="00A02F1A">
      <w:pPr>
        <w:spacing w:before="100" w:beforeAutospacing="1" w:after="100" w:afterAutospacing="1" w:line="240" w:lineRule="auto"/>
        <w:ind w:left="2127" w:hanging="284"/>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liberar o fornecedor do compromisso assumido, caso a comunicação ocorra antes do pedido de fornecimento, e sem aplicação da penalidade se confirmada a veracidade dos motivos e comprovantes apresentados; e</w:t>
      </w:r>
    </w:p>
    <w:p w:rsidR="00A91F83" w:rsidRPr="00A91F83" w:rsidRDefault="00A91F83" w:rsidP="00A02F1A">
      <w:pPr>
        <w:spacing w:before="100" w:beforeAutospacing="1" w:after="0" w:line="240" w:lineRule="auto"/>
        <w:ind w:left="2127" w:hanging="284"/>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 - convocar os demais fornecedores para assegurar igual oportunidade de negociação.</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15.3.1 -</w:t>
      </w:r>
      <w:r w:rsidR="00A91F83" w:rsidRPr="00A91F83">
        <w:rPr>
          <w:rFonts w:ascii="Times New Roman" w:eastAsia="Times New Roman" w:hAnsi="Times New Roman" w:cs="Times New Roman"/>
          <w:color w:val="000000"/>
          <w:sz w:val="20"/>
          <w:szCs w:val="20"/>
          <w:lang w:eastAsia="pt-BR"/>
        </w:rPr>
        <w:t>  Não havendo êxito nas negociações, o órgão gerenciador deverá proceder à revogação da ata de registro de preços, adotando as medidas cabíveis para obtenção da contratação mais vantajosa.</w:t>
      </w:r>
    </w:p>
    <w:p w:rsidR="00A91F83" w:rsidRPr="00A91F83" w:rsidRDefault="00A02F1A" w:rsidP="00A91F83">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15.4 -</w:t>
      </w:r>
      <w:r w:rsidR="00A91F83" w:rsidRPr="00A91F83">
        <w:rPr>
          <w:rFonts w:ascii="Times New Roman" w:eastAsia="Times New Roman" w:hAnsi="Times New Roman" w:cs="Times New Roman"/>
          <w:color w:val="000000"/>
          <w:sz w:val="20"/>
          <w:szCs w:val="20"/>
          <w:lang w:eastAsia="pt-BR"/>
        </w:rPr>
        <w:t>  O registro do fornecedor será cancelado quando:</w:t>
      </w:r>
    </w:p>
    <w:p w:rsidR="00A91F83" w:rsidRPr="00A91F83" w:rsidRDefault="00A91F83" w:rsidP="00A02F1A">
      <w:pPr>
        <w:spacing w:before="100" w:beforeAutospacing="1" w:after="100" w:afterAutospacing="1" w:line="240" w:lineRule="auto"/>
        <w:ind w:left="1275"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descumprir as condições da ata de registro de preços;</w:t>
      </w:r>
    </w:p>
    <w:p w:rsidR="00A91F83" w:rsidRPr="00A91F83" w:rsidRDefault="00A91F83" w:rsidP="00A02F1A">
      <w:pPr>
        <w:spacing w:before="100" w:beforeAutospacing="1" w:after="100" w:afterAutospacing="1" w:line="240" w:lineRule="auto"/>
        <w:ind w:left="2268" w:hanging="426"/>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 - não retirar a nota de empenho ou instrumento equivalente no prazo estabelecido pela Administração, sem justificativa aceitável;</w:t>
      </w:r>
    </w:p>
    <w:p w:rsidR="00A91F83" w:rsidRPr="00A91F83" w:rsidRDefault="00A91F83" w:rsidP="00A02F1A">
      <w:pPr>
        <w:spacing w:before="100" w:beforeAutospacing="1" w:after="100" w:afterAutospacing="1" w:line="240" w:lineRule="auto"/>
        <w:ind w:left="2268" w:hanging="426"/>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III - não aceitar reduzir o seu preço registrado, na hipótese deste se tornar superior àqueles praticados no mercado; ou</w:t>
      </w:r>
    </w:p>
    <w:p w:rsidR="00A91F83" w:rsidRPr="00725769" w:rsidRDefault="00A91F83" w:rsidP="00725769">
      <w:pPr>
        <w:spacing w:before="100" w:beforeAutospacing="1" w:after="0" w:line="240" w:lineRule="auto"/>
        <w:ind w:left="2268" w:hanging="425"/>
        <w:jc w:val="both"/>
        <w:rPr>
          <w:rFonts w:ascii="Times New Roman" w:eastAsia="Times New Roman" w:hAnsi="Times New Roman" w:cs="Times New Roman"/>
          <w:color w:val="0D0D0D" w:themeColor="text1" w:themeTint="F2"/>
          <w:sz w:val="24"/>
          <w:szCs w:val="24"/>
          <w:lang w:eastAsia="pt-BR"/>
        </w:rPr>
      </w:pPr>
      <w:r w:rsidRPr="00A91F83">
        <w:rPr>
          <w:rFonts w:ascii="Times New Roman" w:eastAsia="Times New Roman" w:hAnsi="Times New Roman" w:cs="Times New Roman"/>
          <w:color w:val="000000"/>
          <w:sz w:val="20"/>
          <w:szCs w:val="20"/>
          <w:lang w:eastAsia="pt-BR"/>
        </w:rPr>
        <w:t xml:space="preserve">IV - </w:t>
      </w:r>
      <w:r w:rsidRPr="00725769">
        <w:rPr>
          <w:rFonts w:ascii="Times New Roman" w:eastAsia="Times New Roman" w:hAnsi="Times New Roman" w:cs="Times New Roman"/>
          <w:color w:val="0D0D0D" w:themeColor="text1" w:themeTint="F2"/>
          <w:sz w:val="20"/>
          <w:szCs w:val="20"/>
          <w:lang w:eastAsia="pt-BR"/>
        </w:rPr>
        <w:t xml:space="preserve">sofrer sanção prevista nos </w:t>
      </w:r>
      <w:hyperlink r:id="rId8" w:anchor="art87iii" w:history="1">
        <w:r w:rsidRPr="00725769">
          <w:rPr>
            <w:rFonts w:ascii="Times New Roman" w:eastAsia="Times New Roman" w:hAnsi="Times New Roman" w:cs="Times New Roman"/>
            <w:color w:val="0D0D0D" w:themeColor="text1" w:themeTint="F2"/>
            <w:sz w:val="20"/>
            <w:lang w:eastAsia="pt-BR"/>
          </w:rPr>
          <w:t>incisos III ou IV do caput do art. 87 da Lei nº 8.666, de 1993</w:t>
        </w:r>
      </w:hyperlink>
      <w:r w:rsidRPr="00725769">
        <w:rPr>
          <w:rFonts w:ascii="Times New Roman" w:eastAsia="Times New Roman" w:hAnsi="Times New Roman" w:cs="Times New Roman"/>
          <w:color w:val="0D0D0D" w:themeColor="text1" w:themeTint="F2"/>
          <w:sz w:val="20"/>
          <w:szCs w:val="20"/>
          <w:lang w:eastAsia="pt-BR"/>
        </w:rPr>
        <w:t xml:space="preserve">, ou no </w:t>
      </w:r>
      <w:hyperlink r:id="rId9" w:anchor="art7" w:history="1">
        <w:r w:rsidRPr="00725769">
          <w:rPr>
            <w:rFonts w:ascii="Times New Roman" w:eastAsia="Times New Roman" w:hAnsi="Times New Roman" w:cs="Times New Roman"/>
            <w:color w:val="0D0D0D" w:themeColor="text1" w:themeTint="F2"/>
            <w:sz w:val="20"/>
            <w:lang w:eastAsia="pt-BR"/>
          </w:rPr>
          <w:t>art. 7</w:t>
        </w:r>
        <w:r w:rsidRPr="00725769">
          <w:rPr>
            <w:rFonts w:ascii="Times New Roman" w:eastAsia="Times New Roman" w:hAnsi="Times New Roman" w:cs="Times New Roman"/>
            <w:strike/>
            <w:color w:val="0D0D0D" w:themeColor="text1" w:themeTint="F2"/>
            <w:sz w:val="20"/>
            <w:lang w:eastAsia="pt-BR"/>
          </w:rPr>
          <w:t>º</w:t>
        </w:r>
        <w:r w:rsidRPr="00725769">
          <w:rPr>
            <w:rFonts w:ascii="Times New Roman" w:eastAsia="Times New Roman" w:hAnsi="Times New Roman" w:cs="Times New Roman"/>
            <w:color w:val="0D0D0D" w:themeColor="text1" w:themeTint="F2"/>
            <w:sz w:val="20"/>
            <w:lang w:eastAsia="pt-BR"/>
          </w:rPr>
          <w:t xml:space="preserve"> da Lei n</w:t>
        </w:r>
        <w:r w:rsidRPr="00725769">
          <w:rPr>
            <w:rFonts w:ascii="Times New Roman" w:eastAsia="Times New Roman" w:hAnsi="Times New Roman" w:cs="Times New Roman"/>
            <w:strike/>
            <w:color w:val="0D0D0D" w:themeColor="text1" w:themeTint="F2"/>
            <w:sz w:val="20"/>
            <w:lang w:eastAsia="pt-BR"/>
          </w:rPr>
          <w:t>º</w:t>
        </w:r>
        <w:r w:rsidRPr="00725769">
          <w:rPr>
            <w:rFonts w:ascii="Times New Roman" w:eastAsia="Times New Roman" w:hAnsi="Times New Roman" w:cs="Times New Roman"/>
            <w:color w:val="0D0D0D" w:themeColor="text1" w:themeTint="F2"/>
            <w:sz w:val="20"/>
            <w:lang w:eastAsia="pt-BR"/>
          </w:rPr>
          <w:t xml:space="preserve"> 10.520, de 2002</w:t>
        </w:r>
      </w:hyperlink>
      <w:r w:rsidRPr="00725769">
        <w:rPr>
          <w:rFonts w:ascii="Times New Roman" w:eastAsia="Times New Roman" w:hAnsi="Times New Roman" w:cs="Times New Roman"/>
          <w:color w:val="0D0D0D" w:themeColor="text1" w:themeTint="F2"/>
          <w:sz w:val="20"/>
          <w:szCs w:val="20"/>
          <w:lang w:eastAsia="pt-BR"/>
        </w:rPr>
        <w:t>.</w:t>
      </w:r>
    </w:p>
    <w:p w:rsidR="00A91F83" w:rsidRPr="00A91F83" w:rsidRDefault="00725769"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15.4.1 -</w:t>
      </w:r>
      <w:r w:rsidR="00A91F83" w:rsidRPr="00A91F83">
        <w:rPr>
          <w:rFonts w:ascii="Times New Roman" w:eastAsia="Times New Roman" w:hAnsi="Times New Roman" w:cs="Times New Roman"/>
          <w:color w:val="000000"/>
          <w:sz w:val="20"/>
          <w:szCs w:val="20"/>
          <w:lang w:eastAsia="pt-BR"/>
        </w:rPr>
        <w:t xml:space="preserve">  O cancelamento de registros nas hipóteses previstas nos incisos I, II e IV do </w:t>
      </w:r>
      <w:r>
        <w:rPr>
          <w:rFonts w:ascii="Times New Roman" w:eastAsia="Times New Roman" w:hAnsi="Times New Roman" w:cs="Times New Roman"/>
          <w:b/>
          <w:bCs/>
          <w:color w:val="000000"/>
          <w:sz w:val="20"/>
          <w:szCs w:val="20"/>
          <w:lang w:eastAsia="pt-BR"/>
        </w:rPr>
        <w:t>item 15.4</w:t>
      </w:r>
      <w:r w:rsidR="00A91F83" w:rsidRPr="00A91F83">
        <w:rPr>
          <w:rFonts w:ascii="Times New Roman" w:eastAsia="Times New Roman" w:hAnsi="Times New Roman" w:cs="Times New Roman"/>
          <w:color w:val="000000"/>
          <w:sz w:val="20"/>
          <w:szCs w:val="20"/>
          <w:lang w:eastAsia="pt-BR"/>
        </w:rPr>
        <w:t xml:space="preserve"> será formalizado por despacho do órgão gerenciador, assegurado o contraditório e a ampla defesa.</w:t>
      </w:r>
    </w:p>
    <w:p w:rsidR="00A91F83" w:rsidRPr="00A91F83" w:rsidRDefault="00725769" w:rsidP="00725769">
      <w:pPr>
        <w:spacing w:before="100" w:beforeAutospacing="1" w:after="100" w:afterAutospacing="1"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15.5 -</w:t>
      </w:r>
      <w:r w:rsidR="00A91F83" w:rsidRPr="00A91F83">
        <w:rPr>
          <w:rFonts w:ascii="Times New Roman" w:eastAsia="Times New Roman" w:hAnsi="Times New Roman" w:cs="Times New Roman"/>
          <w:color w:val="000000"/>
          <w:sz w:val="20"/>
          <w:szCs w:val="20"/>
          <w:lang w:eastAsia="pt-BR"/>
        </w:rPr>
        <w:t>  O cancelamento do registro de preços poderá ocorrer por fato superveniente, decorrente de caso fortuito ou força maior, que prejudique o cumprimento da ata, devidamente comprovados e justificados:</w:t>
      </w:r>
    </w:p>
    <w:p w:rsidR="00A91F83" w:rsidRPr="00A91F83" w:rsidRDefault="00A91F83" w:rsidP="00A91F83">
      <w:pPr>
        <w:spacing w:before="100" w:beforeAutospacing="1" w:after="0" w:line="240" w:lineRule="auto"/>
        <w:ind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por razão de interesse público; ou</w:t>
      </w:r>
    </w:p>
    <w:p w:rsidR="00A91F83" w:rsidRPr="00A91F83" w:rsidRDefault="00A91F83" w:rsidP="00A91F83">
      <w:pPr>
        <w:spacing w:before="100" w:beforeAutospacing="1" w:after="0" w:line="240" w:lineRule="auto"/>
        <w:ind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 - a pedido do fornecedor. </w:t>
      </w:r>
    </w:p>
    <w:p w:rsidR="00A91F83" w:rsidRPr="00C8422B" w:rsidRDefault="00A91F83" w:rsidP="00301F4C">
      <w:pPr>
        <w:pStyle w:val="Default"/>
        <w:spacing w:line="276" w:lineRule="auto"/>
        <w:ind w:left="708"/>
        <w:jc w:val="both"/>
        <w:rPr>
          <w:sz w:val="20"/>
          <w:szCs w:val="20"/>
        </w:rPr>
      </w:pPr>
    </w:p>
    <w:p w:rsidR="00A91F83" w:rsidRPr="00C8422B" w:rsidRDefault="00A91F83" w:rsidP="00725769">
      <w:pPr>
        <w:pStyle w:val="Default"/>
        <w:spacing w:line="276" w:lineRule="auto"/>
        <w:ind w:left="567"/>
        <w:jc w:val="both"/>
        <w:rPr>
          <w:b/>
          <w:bCs/>
          <w:sz w:val="20"/>
          <w:szCs w:val="20"/>
        </w:rPr>
      </w:pPr>
      <w:r w:rsidRPr="00C8422B">
        <w:rPr>
          <w:b/>
          <w:sz w:val="20"/>
          <w:szCs w:val="20"/>
        </w:rPr>
        <w:t>15.</w:t>
      </w:r>
      <w:r w:rsidR="00725769">
        <w:rPr>
          <w:b/>
          <w:sz w:val="20"/>
          <w:szCs w:val="20"/>
        </w:rPr>
        <w:t>6</w:t>
      </w:r>
      <w:r w:rsidRPr="00C8422B">
        <w:rPr>
          <w:sz w:val="20"/>
          <w:szCs w:val="20"/>
        </w:rPr>
        <w:t xml:space="preserve"> – A revisão do preço, caso deferida, somente terá validade a partir da data de publicação da deliberação no </w:t>
      </w:r>
      <w:r w:rsidRPr="00C8422B">
        <w:rPr>
          <w:b/>
          <w:bCs/>
          <w:sz w:val="20"/>
          <w:szCs w:val="20"/>
        </w:rPr>
        <w:t xml:space="preserve">Diário Oficial do Estado. </w:t>
      </w:r>
    </w:p>
    <w:p w:rsidR="00967540" w:rsidRPr="00C8422B" w:rsidRDefault="00967540" w:rsidP="00967540">
      <w:pPr>
        <w:pStyle w:val="Default"/>
        <w:spacing w:line="276" w:lineRule="auto"/>
        <w:jc w:val="both"/>
        <w:rPr>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16 - DA CLASSIFICAÇÃO</w:t>
      </w:r>
    </w:p>
    <w:p w:rsidR="00967540" w:rsidRPr="00C8422B" w:rsidRDefault="00967540" w:rsidP="00967540">
      <w:pPr>
        <w:pStyle w:val="Default"/>
        <w:spacing w:line="276" w:lineRule="auto"/>
        <w:jc w:val="center"/>
        <w:rPr>
          <w:b/>
          <w:bCs/>
          <w:sz w:val="20"/>
          <w:szCs w:val="20"/>
        </w:rPr>
      </w:pPr>
      <w:r w:rsidRPr="00C8422B">
        <w:rPr>
          <w:b/>
          <w:bCs/>
          <w:sz w:val="20"/>
          <w:szCs w:val="20"/>
        </w:rPr>
        <w:t>(Art. 4º, VIII - XII, XV - XVII e XXIII, Lei 10.520/2002)</w:t>
      </w:r>
    </w:p>
    <w:p w:rsidR="00967540" w:rsidRPr="00C8422B" w:rsidRDefault="00967540" w:rsidP="00967540">
      <w:pPr>
        <w:pStyle w:val="Default"/>
        <w:spacing w:line="276" w:lineRule="auto"/>
        <w:jc w:val="center"/>
        <w:rPr>
          <w:sz w:val="20"/>
          <w:szCs w:val="20"/>
        </w:rPr>
      </w:pPr>
    </w:p>
    <w:p w:rsidR="00967540" w:rsidRPr="00C8422B" w:rsidRDefault="00967540" w:rsidP="00967540">
      <w:pPr>
        <w:pStyle w:val="Default"/>
        <w:spacing w:line="276" w:lineRule="auto"/>
        <w:jc w:val="both"/>
        <w:rPr>
          <w:sz w:val="20"/>
          <w:szCs w:val="20"/>
        </w:rPr>
      </w:pPr>
      <w:r w:rsidRPr="00C8422B">
        <w:rPr>
          <w:b/>
          <w:sz w:val="20"/>
          <w:szCs w:val="20"/>
        </w:rPr>
        <w:t>16.1</w:t>
      </w:r>
      <w:r w:rsidRPr="00C8422B">
        <w:rPr>
          <w:sz w:val="20"/>
          <w:szCs w:val="20"/>
        </w:rPr>
        <w:t xml:space="preserve"> - Após a declaração do vencedor da licitação, não havendo manifestação dos licitantes quanto à interposição de recurso, o Pregoeiro classificará o objeto licitado, que posteriormente será submetido à homologação da autoridade competente. </w:t>
      </w:r>
    </w:p>
    <w:p w:rsidR="00301F4C" w:rsidRPr="00C8422B" w:rsidRDefault="00301F4C" w:rsidP="00967540">
      <w:pPr>
        <w:pStyle w:val="Default"/>
        <w:spacing w:line="276" w:lineRule="auto"/>
        <w:jc w:val="both"/>
        <w:rPr>
          <w:sz w:val="20"/>
          <w:szCs w:val="20"/>
        </w:rPr>
      </w:pPr>
    </w:p>
    <w:p w:rsidR="00967540" w:rsidRPr="00C8422B" w:rsidRDefault="00967540" w:rsidP="00967540">
      <w:pPr>
        <w:spacing w:after="0"/>
        <w:jc w:val="both"/>
        <w:rPr>
          <w:rFonts w:ascii="Times New Roman" w:hAnsi="Times New Roman" w:cs="Times New Roman"/>
          <w:sz w:val="20"/>
          <w:szCs w:val="20"/>
        </w:rPr>
      </w:pPr>
      <w:r w:rsidRPr="00C8422B">
        <w:rPr>
          <w:rFonts w:ascii="Times New Roman" w:hAnsi="Times New Roman" w:cs="Times New Roman"/>
          <w:b/>
          <w:sz w:val="20"/>
          <w:szCs w:val="20"/>
        </w:rPr>
        <w:t>16.2</w:t>
      </w:r>
      <w:r w:rsidRPr="00C8422B">
        <w:rPr>
          <w:rFonts w:ascii="Times New Roman" w:hAnsi="Times New Roman" w:cs="Times New Roman"/>
          <w:sz w:val="20"/>
          <w:szCs w:val="20"/>
        </w:rPr>
        <w:t xml:space="preserve"> - No caso de interposição de recurso, depois de proferida a decisão, serão adotados os mesmos procedimentos já previstos neste Edital para classificação e homologação do resultado da licitação.</w:t>
      </w:r>
    </w:p>
    <w:p w:rsidR="00A921D5" w:rsidRPr="00C8422B" w:rsidRDefault="00A921D5" w:rsidP="00967540">
      <w:pPr>
        <w:spacing w:after="0"/>
        <w:jc w:val="both"/>
        <w:rPr>
          <w:rFonts w:ascii="Times New Roman" w:hAnsi="Times New Roman" w:cs="Times New Roman"/>
          <w:sz w:val="20"/>
          <w:szCs w:val="20"/>
        </w:rPr>
      </w:pPr>
    </w:p>
    <w:p w:rsidR="003E572A" w:rsidRPr="00C8422B" w:rsidRDefault="003E572A"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17 - DO REGISTRO DE PREÇOS E DO FORNECIMENTO</w:t>
      </w:r>
    </w:p>
    <w:p w:rsidR="00A921D5" w:rsidRPr="00C8422B" w:rsidRDefault="00A921D5" w:rsidP="00A921D5">
      <w:pPr>
        <w:pStyle w:val="Default"/>
        <w:spacing w:line="276" w:lineRule="auto"/>
        <w:jc w:val="center"/>
        <w:rPr>
          <w:sz w:val="20"/>
          <w:szCs w:val="20"/>
        </w:rPr>
      </w:pPr>
    </w:p>
    <w:p w:rsidR="00301F4C" w:rsidRPr="00C8422B" w:rsidRDefault="00A921D5" w:rsidP="00A921D5">
      <w:pPr>
        <w:pStyle w:val="Default"/>
        <w:spacing w:line="276" w:lineRule="auto"/>
        <w:jc w:val="both"/>
        <w:rPr>
          <w:sz w:val="20"/>
          <w:szCs w:val="20"/>
        </w:rPr>
      </w:pPr>
      <w:r w:rsidRPr="00C8422B">
        <w:rPr>
          <w:b/>
          <w:sz w:val="20"/>
          <w:szCs w:val="20"/>
        </w:rPr>
        <w:t>17.1</w:t>
      </w:r>
      <w:r w:rsidRPr="00C8422B">
        <w:rPr>
          <w:sz w:val="20"/>
          <w:szCs w:val="20"/>
        </w:rPr>
        <w:t xml:space="preserve">- Os preços das três melhores propostas por </w:t>
      </w:r>
      <w:r w:rsidRPr="00C8422B">
        <w:rPr>
          <w:b/>
          <w:sz w:val="20"/>
          <w:szCs w:val="20"/>
        </w:rPr>
        <w:t xml:space="preserve">MENOR </w:t>
      </w:r>
      <w:r w:rsidRPr="00C8422B">
        <w:rPr>
          <w:b/>
          <w:bCs/>
          <w:sz w:val="20"/>
          <w:szCs w:val="20"/>
        </w:rPr>
        <w:t xml:space="preserve">PREÇO POR </w:t>
      </w:r>
      <w:r w:rsidR="00452F41">
        <w:rPr>
          <w:b/>
          <w:bCs/>
          <w:sz w:val="20"/>
          <w:szCs w:val="20"/>
        </w:rPr>
        <w:t>LOTE</w:t>
      </w:r>
      <w:r w:rsidR="00CB2E92">
        <w:rPr>
          <w:b/>
          <w:bCs/>
          <w:sz w:val="20"/>
          <w:szCs w:val="20"/>
        </w:rPr>
        <w:t xml:space="preserve"> </w:t>
      </w:r>
      <w:r w:rsidRPr="00C8422B">
        <w:rPr>
          <w:sz w:val="20"/>
          <w:szCs w:val="20"/>
        </w:rPr>
        <w:t>serão registrados na ordem de classificação na licitação.</w:t>
      </w:r>
    </w:p>
    <w:p w:rsidR="00A921D5" w:rsidRPr="00C8422B" w:rsidRDefault="00A921D5" w:rsidP="00A921D5">
      <w:pPr>
        <w:pStyle w:val="Default"/>
        <w:spacing w:line="276" w:lineRule="auto"/>
        <w:jc w:val="both"/>
        <w:rPr>
          <w:sz w:val="20"/>
          <w:szCs w:val="20"/>
        </w:rPr>
      </w:pPr>
      <w:r w:rsidRPr="00C8422B">
        <w:rPr>
          <w:sz w:val="20"/>
          <w:szCs w:val="20"/>
        </w:rPr>
        <w:t xml:space="preserve"> </w:t>
      </w:r>
    </w:p>
    <w:p w:rsidR="00A921D5" w:rsidRPr="00C8422B" w:rsidRDefault="00A921D5" w:rsidP="00A921D5">
      <w:pPr>
        <w:pStyle w:val="Default"/>
        <w:spacing w:line="276" w:lineRule="auto"/>
        <w:jc w:val="both"/>
        <w:rPr>
          <w:b/>
          <w:bCs/>
          <w:sz w:val="20"/>
          <w:szCs w:val="20"/>
        </w:rPr>
      </w:pPr>
      <w:r w:rsidRPr="00C8422B">
        <w:rPr>
          <w:b/>
          <w:sz w:val="20"/>
          <w:szCs w:val="20"/>
        </w:rPr>
        <w:t>17.2</w:t>
      </w:r>
      <w:r w:rsidRPr="00C8422B">
        <w:rPr>
          <w:sz w:val="20"/>
          <w:szCs w:val="20"/>
        </w:rPr>
        <w:t xml:space="preserve">- A Gerência do Sistema de Registro de Preços convocará o classificado em primeiro lugar para, dentro do prazo de 05 (cinco) dias úteis, a contar da data de recebimento da notificação, assinar a Ata de Registro de Preços, cuja minuta integra este Edital, sob pena de decair do direito ao registro de preços, podendo ainda, sujeitar-se à penalidade estabelecida no </w:t>
      </w:r>
      <w:r w:rsidRPr="00C8422B">
        <w:rPr>
          <w:b/>
          <w:bCs/>
          <w:sz w:val="20"/>
          <w:szCs w:val="20"/>
        </w:rPr>
        <w:t xml:space="preserve">item 20. </w:t>
      </w:r>
    </w:p>
    <w:p w:rsidR="00301F4C" w:rsidRPr="00C8422B" w:rsidRDefault="00301F4C" w:rsidP="00A921D5">
      <w:pPr>
        <w:pStyle w:val="Default"/>
        <w:spacing w:line="276" w:lineRule="auto"/>
        <w:jc w:val="both"/>
        <w:rPr>
          <w:sz w:val="20"/>
          <w:szCs w:val="20"/>
        </w:rPr>
      </w:pPr>
    </w:p>
    <w:p w:rsidR="00A921D5" w:rsidRPr="00C8422B" w:rsidRDefault="00A921D5" w:rsidP="00A921D5">
      <w:pPr>
        <w:spacing w:after="0"/>
        <w:jc w:val="both"/>
        <w:rPr>
          <w:rFonts w:ascii="Times New Roman" w:hAnsi="Times New Roman" w:cs="Times New Roman"/>
          <w:sz w:val="20"/>
          <w:szCs w:val="20"/>
        </w:rPr>
      </w:pPr>
      <w:r w:rsidRPr="00C8422B">
        <w:rPr>
          <w:rFonts w:ascii="Times New Roman" w:hAnsi="Times New Roman" w:cs="Times New Roman"/>
          <w:b/>
          <w:sz w:val="20"/>
          <w:szCs w:val="20"/>
        </w:rPr>
        <w:t>17.3</w:t>
      </w:r>
      <w:r w:rsidRPr="00C8422B">
        <w:rPr>
          <w:rFonts w:ascii="Times New Roman" w:hAnsi="Times New Roman" w:cs="Times New Roman"/>
          <w:sz w:val="20"/>
          <w:szCs w:val="20"/>
        </w:rPr>
        <w:t>- O prazo para a assinatura da Ata poderá ser prorrogado uma vez, por igual período, quando solicitado pela parte durante o seu transcurso e desde que ocorra motivo justificado e aceito pela CÂMARA MUNICIPAL.</w:t>
      </w:r>
    </w:p>
    <w:p w:rsidR="00301F4C" w:rsidRPr="00C8422B" w:rsidRDefault="00301F4C" w:rsidP="00A921D5">
      <w:pPr>
        <w:spacing w:after="0"/>
        <w:jc w:val="both"/>
        <w:rPr>
          <w:rFonts w:ascii="Times New Roman" w:hAnsi="Times New Roman" w:cs="Times New Roman"/>
          <w:sz w:val="20"/>
          <w:szCs w:val="20"/>
        </w:rPr>
      </w:pPr>
    </w:p>
    <w:p w:rsidR="00A921D5" w:rsidRPr="00C8422B" w:rsidRDefault="00A921D5" w:rsidP="00A921D5">
      <w:pPr>
        <w:pStyle w:val="Default"/>
        <w:spacing w:line="276" w:lineRule="auto"/>
        <w:jc w:val="both"/>
        <w:rPr>
          <w:sz w:val="20"/>
          <w:szCs w:val="20"/>
        </w:rPr>
      </w:pPr>
      <w:r w:rsidRPr="00C8422B">
        <w:rPr>
          <w:b/>
          <w:sz w:val="20"/>
          <w:szCs w:val="20"/>
        </w:rPr>
        <w:t>17.4</w:t>
      </w:r>
      <w:r w:rsidRPr="00C8422B">
        <w:rPr>
          <w:sz w:val="20"/>
          <w:szCs w:val="20"/>
        </w:rPr>
        <w:t xml:space="preserve">- Durante a vigência da Ata de Registro de Preços, a Comissão Permanente de Licitação - CPL poderá convocar os classificados remanescentes, na ordem de classificação, para assinar a Ata de Registro de Preços ao respectivo percentual registrado, na seguinte hipótese: </w:t>
      </w:r>
    </w:p>
    <w:p w:rsidR="00301F4C" w:rsidRPr="00C8422B" w:rsidRDefault="00301F4C" w:rsidP="00A921D5">
      <w:pPr>
        <w:pStyle w:val="Default"/>
        <w:spacing w:line="276" w:lineRule="auto"/>
        <w:jc w:val="both"/>
        <w:rPr>
          <w:sz w:val="20"/>
          <w:szCs w:val="20"/>
        </w:rPr>
      </w:pPr>
    </w:p>
    <w:p w:rsidR="00A921D5" w:rsidRPr="00C8422B" w:rsidRDefault="00A921D5" w:rsidP="00301F4C">
      <w:pPr>
        <w:pStyle w:val="Default"/>
        <w:spacing w:line="276" w:lineRule="auto"/>
        <w:ind w:left="708"/>
        <w:jc w:val="both"/>
        <w:rPr>
          <w:sz w:val="20"/>
          <w:szCs w:val="20"/>
        </w:rPr>
      </w:pPr>
      <w:r w:rsidRPr="00C8422B">
        <w:rPr>
          <w:b/>
          <w:sz w:val="20"/>
          <w:szCs w:val="20"/>
        </w:rPr>
        <w:t>17.</w:t>
      </w:r>
      <w:r w:rsidR="00301F4C" w:rsidRPr="00C8422B">
        <w:rPr>
          <w:b/>
          <w:sz w:val="20"/>
          <w:szCs w:val="20"/>
        </w:rPr>
        <w:t>4.1</w:t>
      </w:r>
      <w:r w:rsidRPr="00C8422B">
        <w:rPr>
          <w:sz w:val="20"/>
          <w:szCs w:val="20"/>
        </w:rPr>
        <w:t xml:space="preserve">- Inexecução contratual pelo primeiro classificado por qualquer motivo e consequente cancelamento da Ata, inclusive em caso fortuito ou de força maior; </w:t>
      </w:r>
    </w:p>
    <w:p w:rsidR="00301F4C" w:rsidRPr="00C8422B" w:rsidRDefault="00301F4C" w:rsidP="00301F4C">
      <w:pPr>
        <w:pStyle w:val="Default"/>
        <w:spacing w:line="276" w:lineRule="auto"/>
        <w:ind w:left="708"/>
        <w:jc w:val="both"/>
        <w:rPr>
          <w:sz w:val="20"/>
          <w:szCs w:val="20"/>
        </w:rPr>
      </w:pPr>
    </w:p>
    <w:p w:rsidR="00A921D5" w:rsidRPr="00C8422B" w:rsidRDefault="00A921D5" w:rsidP="00A921D5">
      <w:pPr>
        <w:pStyle w:val="Default"/>
        <w:spacing w:line="276" w:lineRule="auto"/>
        <w:jc w:val="both"/>
        <w:rPr>
          <w:sz w:val="20"/>
          <w:szCs w:val="20"/>
        </w:rPr>
      </w:pPr>
      <w:r w:rsidRPr="00C8422B">
        <w:rPr>
          <w:b/>
          <w:sz w:val="20"/>
          <w:szCs w:val="20"/>
        </w:rPr>
        <w:t>17.</w:t>
      </w:r>
      <w:r w:rsidR="00301F4C" w:rsidRPr="00C8422B">
        <w:rPr>
          <w:b/>
          <w:sz w:val="20"/>
          <w:szCs w:val="20"/>
        </w:rPr>
        <w:t>5</w:t>
      </w:r>
      <w:r w:rsidRPr="00C8422B">
        <w:rPr>
          <w:sz w:val="20"/>
          <w:szCs w:val="20"/>
        </w:rPr>
        <w:t xml:space="preserve">- Os classificados convocados terão o mesmo prazo estabelecido no </w:t>
      </w:r>
      <w:r w:rsidRPr="00C8422B">
        <w:rPr>
          <w:b/>
          <w:bCs/>
          <w:sz w:val="20"/>
          <w:szCs w:val="20"/>
        </w:rPr>
        <w:t xml:space="preserve">item 17.2 </w:t>
      </w:r>
      <w:r w:rsidRPr="00C8422B">
        <w:rPr>
          <w:sz w:val="20"/>
          <w:szCs w:val="20"/>
        </w:rPr>
        <w:t xml:space="preserve">para assinar a Ata de Registro de Preços com o saldo do quantitativo e o período remanescente da Ata anterior.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sz w:val="20"/>
          <w:szCs w:val="20"/>
        </w:rPr>
        <w:t>17.</w:t>
      </w:r>
      <w:r w:rsidR="00301F4C" w:rsidRPr="00C8422B">
        <w:rPr>
          <w:b/>
          <w:sz w:val="20"/>
          <w:szCs w:val="20"/>
        </w:rPr>
        <w:t>6</w:t>
      </w:r>
      <w:r w:rsidRPr="00C8422B">
        <w:rPr>
          <w:sz w:val="20"/>
          <w:szCs w:val="20"/>
        </w:rPr>
        <w:t xml:space="preserve">- Os detentores das Atas não se eximirão das penalidades correspondentes, na hipótese de inexecução contratual. </w:t>
      </w:r>
    </w:p>
    <w:p w:rsidR="00301F4C" w:rsidRPr="00C8422B" w:rsidRDefault="00301F4C" w:rsidP="00A921D5">
      <w:pPr>
        <w:pStyle w:val="Default"/>
        <w:spacing w:line="276" w:lineRule="auto"/>
        <w:jc w:val="both"/>
        <w:rPr>
          <w:sz w:val="20"/>
          <w:szCs w:val="20"/>
        </w:rPr>
      </w:pPr>
    </w:p>
    <w:p w:rsidR="00A921D5" w:rsidRPr="00C8422B" w:rsidRDefault="00A921D5" w:rsidP="00A921D5">
      <w:pPr>
        <w:spacing w:after="0"/>
        <w:jc w:val="both"/>
        <w:rPr>
          <w:rFonts w:ascii="Times New Roman" w:hAnsi="Times New Roman" w:cs="Times New Roman"/>
          <w:sz w:val="20"/>
          <w:szCs w:val="20"/>
        </w:rPr>
      </w:pPr>
      <w:r w:rsidRPr="00C8422B">
        <w:rPr>
          <w:rFonts w:ascii="Times New Roman" w:hAnsi="Times New Roman" w:cs="Times New Roman"/>
          <w:b/>
          <w:sz w:val="20"/>
          <w:szCs w:val="20"/>
        </w:rPr>
        <w:t>17.</w:t>
      </w:r>
      <w:r w:rsidR="00301F4C" w:rsidRPr="00C8422B">
        <w:rPr>
          <w:rFonts w:ascii="Times New Roman" w:hAnsi="Times New Roman" w:cs="Times New Roman"/>
          <w:b/>
          <w:sz w:val="20"/>
          <w:szCs w:val="20"/>
        </w:rPr>
        <w:t>7</w:t>
      </w:r>
      <w:r w:rsidRPr="00C8422B">
        <w:rPr>
          <w:rFonts w:ascii="Times New Roman" w:hAnsi="Times New Roman" w:cs="Times New Roman"/>
          <w:sz w:val="20"/>
          <w:szCs w:val="20"/>
        </w:rPr>
        <w:t>- Constituem motivos para o cancelamento da Ata de Registro dos Preços as situações referidas nos artigos 77 e 78 da Lei Federal n° 8.666/93 e suas.</w:t>
      </w:r>
    </w:p>
    <w:p w:rsidR="00A921D5" w:rsidRPr="00C8422B" w:rsidRDefault="00A921D5" w:rsidP="00A921D5">
      <w:pPr>
        <w:spacing w:after="0"/>
        <w:jc w:val="both"/>
        <w:rPr>
          <w:rFonts w:ascii="Times New Roman" w:hAnsi="Times New Roman" w:cs="Times New Roman"/>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18 – DA ENTREGA DOS MATERIAIS, PRAZO E LOCAL DE ENTREGA</w:t>
      </w:r>
    </w:p>
    <w:p w:rsidR="00A921D5" w:rsidRPr="00C8422B" w:rsidRDefault="00A921D5" w:rsidP="00A921D5">
      <w:pPr>
        <w:pStyle w:val="Default"/>
        <w:spacing w:line="276" w:lineRule="auto"/>
        <w:jc w:val="center"/>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18.1 </w:t>
      </w:r>
      <w:r w:rsidRPr="00C8422B">
        <w:rPr>
          <w:sz w:val="20"/>
          <w:szCs w:val="20"/>
        </w:rPr>
        <w:t>– Os materiais</w:t>
      </w:r>
      <w:r w:rsidR="00CB3D30" w:rsidRPr="00C8422B">
        <w:rPr>
          <w:sz w:val="20"/>
          <w:szCs w:val="20"/>
        </w:rPr>
        <w:t xml:space="preserve"> serão entregues DE IMEDIATO no almoxarifado</w:t>
      </w:r>
      <w:r w:rsidRPr="00C8422B">
        <w:rPr>
          <w:sz w:val="20"/>
          <w:szCs w:val="20"/>
        </w:rPr>
        <w:t xml:space="preserve"> </w:t>
      </w:r>
      <w:r w:rsidR="00CB2E92" w:rsidRPr="00C8422B">
        <w:rPr>
          <w:sz w:val="20"/>
          <w:szCs w:val="20"/>
        </w:rPr>
        <w:t>da Câmara</w:t>
      </w:r>
      <w:r w:rsidRPr="00C8422B">
        <w:rPr>
          <w:sz w:val="20"/>
          <w:szCs w:val="20"/>
        </w:rPr>
        <w:t xml:space="preserve"> Municipal, e deverão ser entregues num prazo máximo de 5 (cinco) dias a contar do recebimento da requisição devidamente assinada, devido ser material de rápido consumo e precisão por parte da administração.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18.2 </w:t>
      </w:r>
      <w:r w:rsidRPr="00C8422B">
        <w:rPr>
          <w:sz w:val="20"/>
          <w:szCs w:val="20"/>
        </w:rPr>
        <w:t xml:space="preserve">– Os materiais deverão ser entregues de acordo com especificações exigidas neste edital.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lastRenderedPageBreak/>
        <w:t xml:space="preserve">18.4 </w:t>
      </w:r>
      <w:r w:rsidRPr="00C8422B">
        <w:rPr>
          <w:sz w:val="20"/>
          <w:szCs w:val="20"/>
        </w:rPr>
        <w:t xml:space="preserve">– A licitante vencedora garantirá a qualidade dos MATERIAIS pelo prazo estabelecido pelo fabricante.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18.6 </w:t>
      </w:r>
      <w:r w:rsidRPr="00C8422B">
        <w:rPr>
          <w:sz w:val="20"/>
          <w:szCs w:val="20"/>
        </w:rPr>
        <w:t>– A licitante vencedora</w:t>
      </w:r>
      <w:r w:rsidR="00CB3D30" w:rsidRPr="00C8422B">
        <w:rPr>
          <w:sz w:val="20"/>
          <w:szCs w:val="20"/>
        </w:rPr>
        <w:t xml:space="preserve"> sujeitar-se-á</w:t>
      </w:r>
      <w:r w:rsidRPr="00C8422B">
        <w:rPr>
          <w:sz w:val="20"/>
          <w:szCs w:val="20"/>
        </w:rPr>
        <w:t xml:space="preserve"> a mais ampla e irrestrita fiscalização por parte da </w:t>
      </w:r>
      <w:r w:rsidR="00CB3D30" w:rsidRPr="00C8422B">
        <w:rPr>
          <w:sz w:val="20"/>
          <w:szCs w:val="20"/>
        </w:rPr>
        <w:t>CÂMARA MUNICIPAL</w:t>
      </w:r>
      <w:r w:rsidRPr="00C8422B">
        <w:rPr>
          <w:sz w:val="20"/>
          <w:szCs w:val="20"/>
        </w:rPr>
        <w:t xml:space="preserve">, encarregada de acompanhar a entrega dos materiais prestando esclarecimento solicitados atendendo as reclamações formuladas, inclusive todas as entregas e anexar a Nota Fiscal, qual deverá ser acompanhado por um encarregado da Pasta.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18.7 </w:t>
      </w:r>
      <w:r w:rsidRPr="00C8422B">
        <w:rPr>
          <w:sz w:val="20"/>
          <w:szCs w:val="20"/>
        </w:rPr>
        <w:t xml:space="preserve">– A licitante vencedora, ficará obrigada à trocar as suas expensas o material que vier a ser recusado sendo que ato de recebimento não importará sua aceitação.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18.8 </w:t>
      </w:r>
      <w:r w:rsidRPr="00C8422B">
        <w:rPr>
          <w:sz w:val="20"/>
          <w:szCs w:val="20"/>
        </w:rPr>
        <w:t xml:space="preserve">– Independentemente da aceitação, a adjudicatária garantirá a qualidade dos produtos obrigando-se a repor aquele que apresentar defeito ou for entregue em desacordo com o apresentado na proposta. </w:t>
      </w:r>
    </w:p>
    <w:p w:rsidR="00A921D5" w:rsidRPr="00C8422B" w:rsidRDefault="00A921D5" w:rsidP="00A921D5">
      <w:pPr>
        <w:pStyle w:val="Default"/>
        <w:spacing w:line="276" w:lineRule="auto"/>
        <w:jc w:val="both"/>
        <w:rPr>
          <w:sz w:val="20"/>
          <w:szCs w:val="20"/>
        </w:rPr>
      </w:pPr>
    </w:p>
    <w:p w:rsidR="00A921D5" w:rsidRPr="00C8422B" w:rsidRDefault="00A921D5" w:rsidP="00A921D5">
      <w:pPr>
        <w:pStyle w:val="Default"/>
        <w:spacing w:line="276" w:lineRule="auto"/>
        <w:jc w:val="center"/>
        <w:rPr>
          <w:sz w:val="20"/>
          <w:szCs w:val="20"/>
        </w:rPr>
      </w:pPr>
      <w:r w:rsidRPr="00C8422B">
        <w:rPr>
          <w:b/>
          <w:bCs/>
          <w:sz w:val="20"/>
          <w:szCs w:val="20"/>
        </w:rPr>
        <w:t>19 – DAS OBRIGAÇÕES DA EMPRESA DETENTORA DO REGISTRO</w:t>
      </w:r>
    </w:p>
    <w:p w:rsidR="00A921D5" w:rsidRPr="00C8422B" w:rsidRDefault="00A921D5" w:rsidP="00A921D5">
      <w:pPr>
        <w:pStyle w:val="Default"/>
        <w:spacing w:line="276" w:lineRule="auto"/>
        <w:jc w:val="center"/>
        <w:rPr>
          <w:sz w:val="20"/>
          <w:szCs w:val="20"/>
          <w:lang w:val="en-US"/>
        </w:rPr>
      </w:pPr>
      <w:r w:rsidRPr="00C8422B">
        <w:rPr>
          <w:b/>
          <w:bCs/>
          <w:sz w:val="20"/>
          <w:szCs w:val="20"/>
          <w:lang w:val="en-US"/>
        </w:rPr>
        <w:t>(Art. 66; 71º, Lei 8.666/93)</w:t>
      </w:r>
    </w:p>
    <w:p w:rsidR="00A921D5" w:rsidRPr="00C8422B" w:rsidRDefault="00A921D5" w:rsidP="00A921D5">
      <w:pPr>
        <w:pStyle w:val="Default"/>
        <w:spacing w:line="276" w:lineRule="auto"/>
        <w:jc w:val="center"/>
        <w:rPr>
          <w:b/>
          <w:bCs/>
          <w:sz w:val="20"/>
          <w:szCs w:val="20"/>
          <w:lang w:val="en-US"/>
        </w:rPr>
      </w:pPr>
      <w:r w:rsidRPr="00C8422B">
        <w:rPr>
          <w:b/>
          <w:bCs/>
          <w:sz w:val="20"/>
          <w:szCs w:val="20"/>
          <w:lang w:val="en-US"/>
        </w:rPr>
        <w:t>(Art. 4º, XIII, Lei 10.520/2002)</w:t>
      </w:r>
    </w:p>
    <w:p w:rsidR="00A921D5" w:rsidRPr="00C8422B" w:rsidRDefault="00A921D5" w:rsidP="00A921D5">
      <w:pPr>
        <w:pStyle w:val="Default"/>
        <w:spacing w:line="276" w:lineRule="auto"/>
        <w:jc w:val="center"/>
        <w:rPr>
          <w:sz w:val="20"/>
          <w:szCs w:val="20"/>
          <w:lang w:val="en-US"/>
        </w:rPr>
      </w:pPr>
    </w:p>
    <w:p w:rsidR="00A921D5" w:rsidRPr="00C8422B" w:rsidRDefault="00A921D5" w:rsidP="00A921D5">
      <w:pPr>
        <w:pStyle w:val="Default"/>
        <w:spacing w:line="276" w:lineRule="auto"/>
        <w:jc w:val="both"/>
        <w:rPr>
          <w:sz w:val="20"/>
          <w:szCs w:val="20"/>
        </w:rPr>
      </w:pPr>
      <w:r w:rsidRPr="00C8422B">
        <w:rPr>
          <w:b/>
          <w:sz w:val="20"/>
          <w:szCs w:val="20"/>
        </w:rPr>
        <w:t>19.1</w:t>
      </w:r>
      <w:r w:rsidRPr="00C8422B">
        <w:rPr>
          <w:sz w:val="20"/>
          <w:szCs w:val="20"/>
        </w:rPr>
        <w:t xml:space="preserve"> – São obrigações das empresas detentoras do registro: </w:t>
      </w:r>
    </w:p>
    <w:p w:rsidR="00470AC7" w:rsidRPr="00C8422B" w:rsidRDefault="00470AC7" w:rsidP="00A921D5">
      <w:pPr>
        <w:pStyle w:val="Default"/>
        <w:spacing w:line="276" w:lineRule="auto"/>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19.1.1</w:t>
      </w:r>
      <w:r w:rsidRPr="00C8422B">
        <w:rPr>
          <w:sz w:val="20"/>
          <w:szCs w:val="20"/>
        </w:rPr>
        <w:t xml:space="preserve"> - Pagar todos os tributos, contribuições fiscais e </w:t>
      </w:r>
      <w:r w:rsidR="00CB2E92" w:rsidRPr="00C8422B">
        <w:rPr>
          <w:sz w:val="20"/>
          <w:szCs w:val="20"/>
        </w:rPr>
        <w:t>para fiscais</w:t>
      </w:r>
      <w:r w:rsidRPr="00C8422B">
        <w:rPr>
          <w:sz w:val="20"/>
          <w:szCs w:val="20"/>
        </w:rPr>
        <w:t xml:space="preserve"> que incidam ou venham a incidir, direta ou indiretamente, sobre os objetos adquiridos;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19.1.2</w:t>
      </w:r>
      <w:r w:rsidRPr="00C8422B">
        <w:rPr>
          <w:sz w:val="20"/>
          <w:szCs w:val="20"/>
        </w:rPr>
        <w:t xml:space="preserve"> - Manter, durante a execução do contrato, as mesmas condições de habilitação;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3</w:t>
      </w:r>
      <w:r w:rsidRPr="00C8422B">
        <w:rPr>
          <w:sz w:val="20"/>
          <w:szCs w:val="20"/>
        </w:rPr>
        <w:t xml:space="preserve"> - Entregar todos os produtos licitados, no preço, prazo e forma estipulados na proposta.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4</w:t>
      </w:r>
      <w:r w:rsidRPr="00C8422B">
        <w:rPr>
          <w:sz w:val="20"/>
          <w:szCs w:val="20"/>
        </w:rPr>
        <w:t xml:space="preserve"> - Entregar o produto de boa qualidade, entendida esta como estarem à descrição dos produtos de acordo com as especificações contidas no </w:t>
      </w:r>
      <w:r w:rsidRPr="00C8422B">
        <w:rPr>
          <w:b/>
          <w:bCs/>
          <w:sz w:val="20"/>
          <w:szCs w:val="20"/>
        </w:rPr>
        <w:t xml:space="preserve">Anexo I </w:t>
      </w:r>
      <w:r w:rsidRPr="00C8422B">
        <w:rPr>
          <w:sz w:val="20"/>
          <w:szCs w:val="20"/>
        </w:rPr>
        <w:t xml:space="preserve">deste Edital.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5</w:t>
      </w:r>
      <w:r w:rsidRPr="00C8422B">
        <w:rPr>
          <w:sz w:val="20"/>
          <w:szCs w:val="20"/>
        </w:rPr>
        <w:t xml:space="preserve"> - Limitar-se exclusivamente ao fornecimento de </w:t>
      </w:r>
      <w:r w:rsidRPr="00C8422B">
        <w:rPr>
          <w:b/>
          <w:bCs/>
          <w:sz w:val="20"/>
          <w:szCs w:val="20"/>
        </w:rPr>
        <w:t xml:space="preserve">Materiais </w:t>
      </w:r>
      <w:r w:rsidRPr="00C8422B">
        <w:rPr>
          <w:sz w:val="20"/>
          <w:szCs w:val="20"/>
        </w:rPr>
        <w:t xml:space="preserve">constantes do objeto;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6</w:t>
      </w:r>
      <w:r w:rsidRPr="00C8422B">
        <w:rPr>
          <w:sz w:val="20"/>
          <w:szCs w:val="20"/>
        </w:rPr>
        <w:t xml:space="preserve"> - Responsabilizar-se pela qualidade do produto entregue, assegurando a </w:t>
      </w:r>
      <w:r w:rsidR="00CB3D30" w:rsidRPr="00C8422B">
        <w:rPr>
          <w:sz w:val="20"/>
          <w:szCs w:val="20"/>
        </w:rPr>
        <w:t>Câmara Municipal</w:t>
      </w:r>
      <w:r w:rsidRPr="00C8422B">
        <w:rPr>
          <w:sz w:val="20"/>
          <w:szCs w:val="20"/>
        </w:rPr>
        <w:t xml:space="preserve"> o direito de fiscalizar, sustar ou recusar o serviço em desacordo com as cláusulas contratuais.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spacing w:after="0"/>
        <w:ind w:left="708"/>
        <w:jc w:val="both"/>
        <w:rPr>
          <w:rFonts w:ascii="Times New Roman" w:hAnsi="Times New Roman" w:cs="Times New Roman"/>
          <w:sz w:val="20"/>
          <w:szCs w:val="20"/>
        </w:rPr>
      </w:pPr>
      <w:r w:rsidRPr="00C8422B">
        <w:rPr>
          <w:rFonts w:ascii="Times New Roman" w:hAnsi="Times New Roman" w:cs="Times New Roman"/>
          <w:b/>
          <w:sz w:val="20"/>
          <w:szCs w:val="20"/>
        </w:rPr>
        <w:t>19.1.</w:t>
      </w:r>
      <w:r w:rsidR="00CD4E51">
        <w:rPr>
          <w:rFonts w:ascii="Times New Roman" w:hAnsi="Times New Roman" w:cs="Times New Roman"/>
          <w:b/>
          <w:sz w:val="20"/>
          <w:szCs w:val="20"/>
        </w:rPr>
        <w:t>7</w:t>
      </w:r>
      <w:r w:rsidRPr="00C8422B">
        <w:rPr>
          <w:rFonts w:ascii="Times New Roman" w:hAnsi="Times New Roman" w:cs="Times New Roman"/>
          <w:sz w:val="20"/>
          <w:szCs w:val="20"/>
        </w:rPr>
        <w:t xml:space="preserve"> - A fiscalização poderá ser feita por servidor designado pela </w:t>
      </w:r>
      <w:r w:rsidR="00CB3D30" w:rsidRPr="00C8422B">
        <w:rPr>
          <w:rFonts w:ascii="Times New Roman" w:hAnsi="Times New Roman" w:cs="Times New Roman"/>
          <w:sz w:val="20"/>
          <w:szCs w:val="20"/>
        </w:rPr>
        <w:t>Presidência da Câmara Municipal</w:t>
      </w:r>
      <w:r w:rsidRPr="00C8422B">
        <w:rPr>
          <w:rFonts w:ascii="Times New Roman" w:hAnsi="Times New Roman" w:cs="Times New Roman"/>
          <w:sz w:val="20"/>
          <w:szCs w:val="20"/>
        </w:rPr>
        <w:t>, quanto à regularidade e assiduidade da entrega dos produtos.</w:t>
      </w:r>
    </w:p>
    <w:p w:rsidR="00CB3D30" w:rsidRPr="00C8422B" w:rsidRDefault="00CB3D30" w:rsidP="00A921D5">
      <w:pPr>
        <w:spacing w:after="0"/>
        <w:jc w:val="both"/>
        <w:rPr>
          <w:rFonts w:ascii="Times New Roman" w:hAnsi="Times New Roman" w:cs="Times New Roman"/>
          <w:sz w:val="20"/>
          <w:szCs w:val="20"/>
        </w:rPr>
      </w:pPr>
    </w:p>
    <w:p w:rsidR="00CB3D30" w:rsidRPr="00C8422B" w:rsidRDefault="00CB3D30" w:rsidP="00CB3D30">
      <w:pPr>
        <w:pStyle w:val="Default"/>
        <w:spacing w:line="276" w:lineRule="auto"/>
        <w:jc w:val="center"/>
        <w:rPr>
          <w:sz w:val="20"/>
          <w:szCs w:val="20"/>
        </w:rPr>
      </w:pPr>
      <w:r w:rsidRPr="00C8422B">
        <w:rPr>
          <w:b/>
          <w:bCs/>
          <w:sz w:val="20"/>
          <w:szCs w:val="20"/>
        </w:rPr>
        <w:t>20 – PENALIDADES</w:t>
      </w:r>
    </w:p>
    <w:p w:rsidR="00CB3D30" w:rsidRPr="00C8422B" w:rsidRDefault="00CB3D30" w:rsidP="00CB3D30">
      <w:pPr>
        <w:pStyle w:val="Default"/>
        <w:spacing w:line="276" w:lineRule="auto"/>
        <w:jc w:val="center"/>
        <w:rPr>
          <w:sz w:val="20"/>
          <w:szCs w:val="20"/>
        </w:rPr>
      </w:pPr>
      <w:r w:rsidRPr="00C8422B">
        <w:rPr>
          <w:b/>
          <w:bCs/>
          <w:sz w:val="20"/>
          <w:szCs w:val="20"/>
        </w:rPr>
        <w:t>(Art. 7º, Lei 10.520/2002).</w:t>
      </w:r>
    </w:p>
    <w:p w:rsidR="00CB3D30" w:rsidRPr="00C8422B" w:rsidRDefault="00CB3D30" w:rsidP="00CB3D30">
      <w:pPr>
        <w:pStyle w:val="Default"/>
        <w:spacing w:line="276" w:lineRule="auto"/>
        <w:jc w:val="center"/>
        <w:rPr>
          <w:b/>
          <w:bCs/>
          <w:sz w:val="20"/>
          <w:szCs w:val="20"/>
        </w:rPr>
      </w:pPr>
      <w:r w:rsidRPr="00C8422B">
        <w:rPr>
          <w:b/>
          <w:bCs/>
          <w:sz w:val="20"/>
          <w:szCs w:val="20"/>
        </w:rPr>
        <w:t>(Incisos XVII, XVIII, XIX e XX do Art. 11; Art. 86, 87 e 88 Lei 8.666/93)</w:t>
      </w:r>
    </w:p>
    <w:p w:rsidR="00CB3D30" w:rsidRPr="00C8422B" w:rsidRDefault="00CB3D30" w:rsidP="00CB3D30">
      <w:pPr>
        <w:pStyle w:val="Default"/>
        <w:spacing w:line="276" w:lineRule="auto"/>
        <w:jc w:val="center"/>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20.1</w:t>
      </w:r>
      <w:r w:rsidRPr="00C8422B">
        <w:rPr>
          <w:sz w:val="20"/>
          <w:szCs w:val="20"/>
        </w:rPr>
        <w:t>- A desistência da proposta, lance ou oferta e a não assinatura da Ata de Registro de Preços no prazo estabelecido no item 1</w:t>
      </w:r>
      <w:r w:rsidR="00677DB7" w:rsidRPr="00C8422B">
        <w:rPr>
          <w:sz w:val="20"/>
          <w:szCs w:val="20"/>
        </w:rPr>
        <w:t>7</w:t>
      </w:r>
      <w:r w:rsidRPr="00C8422B">
        <w:rPr>
          <w:sz w:val="20"/>
          <w:szCs w:val="20"/>
        </w:rPr>
        <w:t xml:space="preserve">.2, quando convocada dentro do prazo de validade de sua proposta, ensejarão: </w:t>
      </w:r>
    </w:p>
    <w:p w:rsidR="00470AC7" w:rsidRPr="00C8422B" w:rsidRDefault="00470AC7" w:rsidP="00CB3D30">
      <w:pPr>
        <w:pStyle w:val="Default"/>
        <w:spacing w:line="276" w:lineRule="auto"/>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20.1.1</w:t>
      </w:r>
      <w:r w:rsidRPr="00C8422B">
        <w:rPr>
          <w:sz w:val="20"/>
          <w:szCs w:val="20"/>
        </w:rPr>
        <w:t xml:space="preserve">- cobrança </w:t>
      </w:r>
      <w:r w:rsidR="00CB2E92" w:rsidRPr="00C8422B">
        <w:rPr>
          <w:sz w:val="20"/>
          <w:szCs w:val="20"/>
        </w:rPr>
        <w:t>pela Câmara</w:t>
      </w:r>
      <w:r w:rsidR="00677DB7" w:rsidRPr="00C8422B">
        <w:rPr>
          <w:sz w:val="20"/>
          <w:szCs w:val="20"/>
        </w:rPr>
        <w:t xml:space="preserve"> Municipal</w:t>
      </w:r>
      <w:r w:rsidRPr="00C8422B">
        <w:rPr>
          <w:sz w:val="20"/>
          <w:szCs w:val="20"/>
        </w:rPr>
        <w:t xml:space="preserve">, por via administrativa ou judicial, de multa equivalente a 1% (um por cento) do valor estimado pelo item ofertado, constante no anexo I. </w:t>
      </w:r>
    </w:p>
    <w:p w:rsidR="00470AC7" w:rsidRPr="00C8422B" w:rsidRDefault="00470AC7" w:rsidP="00470AC7">
      <w:pPr>
        <w:pStyle w:val="Default"/>
        <w:spacing w:line="276" w:lineRule="auto"/>
        <w:ind w:left="708"/>
        <w:jc w:val="both"/>
        <w:rPr>
          <w:sz w:val="20"/>
          <w:szCs w:val="20"/>
        </w:rPr>
      </w:pPr>
    </w:p>
    <w:p w:rsidR="00CB3D30" w:rsidRPr="00C8422B" w:rsidRDefault="00CB2E92" w:rsidP="00470AC7">
      <w:pPr>
        <w:pStyle w:val="Default"/>
        <w:spacing w:line="276" w:lineRule="auto"/>
        <w:ind w:left="708"/>
        <w:jc w:val="both"/>
        <w:rPr>
          <w:sz w:val="20"/>
          <w:szCs w:val="20"/>
        </w:rPr>
      </w:pPr>
      <w:r w:rsidRPr="00C8422B">
        <w:rPr>
          <w:b/>
          <w:sz w:val="20"/>
          <w:szCs w:val="20"/>
        </w:rPr>
        <w:lastRenderedPageBreak/>
        <w:t>20.1.2</w:t>
      </w:r>
      <w:r w:rsidRPr="00C8422B">
        <w:rPr>
          <w:sz w:val="20"/>
          <w:szCs w:val="20"/>
        </w:rPr>
        <w:t>- suspensão temporária ao direito de licitar e impedimento de contratar com a</w:t>
      </w:r>
      <w:r>
        <w:rPr>
          <w:sz w:val="20"/>
          <w:szCs w:val="20"/>
        </w:rPr>
        <w:t xml:space="preserve"> </w:t>
      </w:r>
      <w:r w:rsidRPr="00C8422B">
        <w:rPr>
          <w:sz w:val="20"/>
          <w:szCs w:val="20"/>
        </w:rPr>
        <w:t xml:space="preserve">Câmara Municipal de Rio Branco-Acre e cancelamento de seu Certificado de Registro Cadastral no Cadastro de Fornecedores do Município de Rio Branco-Acre, pelo período de 02 (dois) anos. </w:t>
      </w:r>
    </w:p>
    <w:p w:rsidR="00470AC7" w:rsidRPr="00C8422B" w:rsidRDefault="00470AC7" w:rsidP="00470AC7">
      <w:pPr>
        <w:pStyle w:val="Default"/>
        <w:spacing w:line="276" w:lineRule="auto"/>
        <w:ind w:left="708"/>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20.1.3</w:t>
      </w:r>
      <w:r w:rsidRPr="00C8422B">
        <w:rPr>
          <w:sz w:val="20"/>
          <w:szCs w:val="20"/>
        </w:rPr>
        <w:t>- Estas penalidades não se aplicam aos classificados remanescentes que, convocados nos termos do item 1</w:t>
      </w:r>
      <w:r w:rsidR="00677DB7" w:rsidRPr="00C8422B">
        <w:rPr>
          <w:sz w:val="20"/>
          <w:szCs w:val="20"/>
        </w:rPr>
        <w:t>7</w:t>
      </w:r>
      <w:r w:rsidRPr="00C8422B">
        <w:rPr>
          <w:sz w:val="20"/>
          <w:szCs w:val="20"/>
        </w:rPr>
        <w:t xml:space="preserve">.4, não aceitarem assinar a Ata de Registro de Preços com o saldo do fornecimento e o período remanescente da Ata anterior. </w:t>
      </w:r>
    </w:p>
    <w:p w:rsidR="00470AC7" w:rsidRPr="00C8422B" w:rsidRDefault="00470AC7" w:rsidP="00470AC7">
      <w:pPr>
        <w:pStyle w:val="Default"/>
        <w:spacing w:line="276" w:lineRule="auto"/>
        <w:ind w:left="708"/>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20.2</w:t>
      </w:r>
      <w:r w:rsidRPr="00C8422B">
        <w:rPr>
          <w:sz w:val="20"/>
          <w:szCs w:val="20"/>
        </w:rPr>
        <w:t xml:space="preserve">- Salvo ocorrência de caso fortuito ou de força maior, devidamente justificada e comprovada, o não cumprimento por parte da empresa detentora da ATA, das obrigações assumidas ou a infringência de preceitos legais pertinentes, ensejarão a aplicação, segundo a gravidade da falta das seguintes penalidades: </w:t>
      </w:r>
    </w:p>
    <w:p w:rsidR="00470AC7" w:rsidRPr="00CD4E51" w:rsidRDefault="00470AC7" w:rsidP="00CB3D30">
      <w:pPr>
        <w:pStyle w:val="Default"/>
        <w:spacing w:line="276" w:lineRule="auto"/>
        <w:jc w:val="both"/>
        <w:rPr>
          <w:sz w:val="16"/>
          <w:szCs w:val="16"/>
        </w:rPr>
      </w:pPr>
    </w:p>
    <w:p w:rsidR="00CB3D30" w:rsidRDefault="00CB3D30" w:rsidP="00470AC7">
      <w:pPr>
        <w:pStyle w:val="Default"/>
        <w:spacing w:line="276" w:lineRule="auto"/>
        <w:ind w:left="708"/>
        <w:jc w:val="both"/>
        <w:rPr>
          <w:sz w:val="20"/>
          <w:szCs w:val="20"/>
        </w:rPr>
      </w:pPr>
      <w:r w:rsidRPr="00C8422B">
        <w:rPr>
          <w:b/>
          <w:sz w:val="20"/>
          <w:szCs w:val="20"/>
        </w:rPr>
        <w:t>20.2.1</w:t>
      </w:r>
      <w:r w:rsidRPr="00C8422B">
        <w:rPr>
          <w:sz w:val="20"/>
          <w:szCs w:val="20"/>
        </w:rPr>
        <w:t xml:space="preserve">- advertência, sempre que for constatada irregularidade de pouca gravidade para as quais tenha a Contratada concorrida diretamente, ocorrência que será registrada no Cadastro de Fornecedores do Município de </w:t>
      </w:r>
      <w:r w:rsidR="00677DB7" w:rsidRPr="00C8422B">
        <w:rPr>
          <w:sz w:val="20"/>
          <w:szCs w:val="20"/>
        </w:rPr>
        <w:t>Rio Branco/AC</w:t>
      </w:r>
      <w:r w:rsidRPr="00C8422B">
        <w:rPr>
          <w:sz w:val="20"/>
          <w:szCs w:val="20"/>
        </w:rPr>
        <w:t xml:space="preserve">; </w:t>
      </w:r>
    </w:p>
    <w:p w:rsidR="00CD4E51" w:rsidRPr="00CD4E51" w:rsidRDefault="00CD4E51"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t>20.2.2</w:t>
      </w:r>
      <w:r w:rsidRPr="00C8422B">
        <w:rPr>
          <w:sz w:val="20"/>
          <w:szCs w:val="20"/>
        </w:rPr>
        <w:t xml:space="preserve">- multa de 0,2% (dois décimos por cento) ao dia, por atraso no fornecimento dos materiais em desacordo com as especificações estabelecidas neste Edital até o décimo dia corrido, após o que aplicar-se-á a multa prevista no item </w:t>
      </w:r>
      <w:r w:rsidR="00677DB7" w:rsidRPr="00C8422B">
        <w:rPr>
          <w:sz w:val="20"/>
          <w:szCs w:val="20"/>
        </w:rPr>
        <w:t>20</w:t>
      </w:r>
      <w:r w:rsidRPr="00C8422B">
        <w:rPr>
          <w:sz w:val="20"/>
          <w:szCs w:val="20"/>
        </w:rPr>
        <w:t xml:space="preserve">.1.1; </w:t>
      </w:r>
    </w:p>
    <w:p w:rsidR="00470AC7" w:rsidRPr="00CD4E51" w:rsidRDefault="00470AC7"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t>20.2.3</w:t>
      </w:r>
      <w:r w:rsidRPr="00C8422B">
        <w:rPr>
          <w:sz w:val="20"/>
          <w:szCs w:val="20"/>
        </w:rPr>
        <w:t xml:space="preserve">- multa de 10% (dez por cento), na hipótese de inexecução parcial ou total de cada Nota de Empenho, calculada sobre o valor total da inadimplência, ou na hipótese do não cumprimento de qualquer das obrigações assumidas; </w:t>
      </w:r>
    </w:p>
    <w:p w:rsidR="00470AC7" w:rsidRPr="00CD4E51" w:rsidRDefault="00470AC7"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t>20.2.4</w:t>
      </w:r>
      <w:r w:rsidRPr="00C8422B">
        <w:rPr>
          <w:sz w:val="20"/>
          <w:szCs w:val="20"/>
        </w:rPr>
        <w:t xml:space="preserve">- cancelamento da Ata de Registro de Preços, além da aplicação da multa correspondente, aplicar-se-á suspensão temporária ao direito de licitar com </w:t>
      </w:r>
      <w:r w:rsidR="00677DB7" w:rsidRPr="00C8422B">
        <w:rPr>
          <w:sz w:val="20"/>
          <w:szCs w:val="20"/>
        </w:rPr>
        <w:t>a Câmara Municipal de Rio Branco/AC</w:t>
      </w:r>
      <w:r w:rsidRPr="00C8422B">
        <w:rPr>
          <w:sz w:val="20"/>
          <w:szCs w:val="20"/>
        </w:rPr>
        <w:t xml:space="preserve">, bem como o impedimento de com ele contratar, pelo prazo de 05 (cinco) anos, na hipótese de descumprimento integral de uma Ordem de Fornecimento ou descumprimento parcial de mais de uma Ordem de Fornecimento. </w:t>
      </w:r>
    </w:p>
    <w:p w:rsidR="00470AC7" w:rsidRPr="00C8422B" w:rsidRDefault="00470AC7" w:rsidP="00470AC7">
      <w:pPr>
        <w:pStyle w:val="Default"/>
        <w:spacing w:line="276" w:lineRule="auto"/>
        <w:ind w:left="708"/>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20.3</w:t>
      </w:r>
      <w:r w:rsidRPr="00C8422B">
        <w:rPr>
          <w:sz w:val="20"/>
          <w:szCs w:val="20"/>
        </w:rPr>
        <w:t xml:space="preserve"> - As multas serão, após regular processo administrativo, descontadas dos créditos da empresa detentora da ATA ou, se for o caso, cobrado administrativa ou judicialmente.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20.4</w:t>
      </w:r>
      <w:r w:rsidRPr="00C8422B">
        <w:rPr>
          <w:sz w:val="20"/>
          <w:szCs w:val="20"/>
        </w:rPr>
        <w:t xml:space="preserve"> - As penalidades previstas neste item têm caráter de sanção administrativa, consequentemente, a sua aplicação não exime a empresa detentora da ATA da reparação das eventuais perdas e danos que seu ato venha acarretar </w:t>
      </w:r>
      <w:r w:rsidR="00677DB7" w:rsidRPr="00C8422B">
        <w:rPr>
          <w:sz w:val="20"/>
          <w:szCs w:val="20"/>
        </w:rPr>
        <w:t>a Câmara Municipal de Rio Branco/AC</w:t>
      </w:r>
      <w:r w:rsidRPr="00C8422B">
        <w:rPr>
          <w:sz w:val="20"/>
          <w:szCs w:val="20"/>
        </w:rPr>
        <w:t xml:space="preserve">.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20.5</w:t>
      </w:r>
      <w:r w:rsidRPr="00C8422B">
        <w:rPr>
          <w:sz w:val="20"/>
          <w:szCs w:val="20"/>
        </w:rPr>
        <w:t xml:space="preserve"> – As penalidades são independentes e a aplicação de uma não exclui a das demais, quando cabíveis.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20.6</w:t>
      </w:r>
      <w:r w:rsidRPr="00C8422B">
        <w:rPr>
          <w:sz w:val="20"/>
          <w:szCs w:val="20"/>
        </w:rPr>
        <w:t xml:space="preserve"> - Na hipótese de apresentar documentação inverossímil ou de cometer fraude, o licitante poderá sofrer, sem prejuízo da comunicação do ocorrido ao Ministério Público, quaisquer das sanções adiante previstas, que poderão ser aplicadas cumulativamente: </w:t>
      </w:r>
    </w:p>
    <w:p w:rsidR="00470AC7" w:rsidRPr="00C8422B" w:rsidRDefault="00470AC7" w:rsidP="00CB3D30">
      <w:pPr>
        <w:pStyle w:val="Default"/>
        <w:spacing w:line="276" w:lineRule="auto"/>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20.6.1</w:t>
      </w:r>
      <w:r w:rsidRPr="00C8422B">
        <w:rPr>
          <w:sz w:val="20"/>
          <w:szCs w:val="20"/>
        </w:rPr>
        <w:t xml:space="preserve">- Desclassificação, se a seleção se encontrar em fase de julgamento; </w:t>
      </w:r>
    </w:p>
    <w:p w:rsidR="00470AC7" w:rsidRPr="00C8422B" w:rsidRDefault="00470AC7" w:rsidP="00470AC7">
      <w:pPr>
        <w:pStyle w:val="Default"/>
        <w:spacing w:line="276" w:lineRule="auto"/>
        <w:ind w:left="708"/>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20.6.2</w:t>
      </w:r>
      <w:r w:rsidRPr="00C8422B">
        <w:rPr>
          <w:sz w:val="20"/>
          <w:szCs w:val="20"/>
        </w:rPr>
        <w:t>- Cancelamento da Ata de Registro de Preços, se esta já estiver assinada, procedendo-se à paralisação do fornecimento.</w:t>
      </w:r>
    </w:p>
    <w:p w:rsidR="00CB3D30" w:rsidRPr="00C8422B" w:rsidRDefault="00CB3D30" w:rsidP="00CB3D30">
      <w:pPr>
        <w:spacing w:after="0"/>
        <w:jc w:val="both"/>
        <w:rPr>
          <w:rFonts w:ascii="Times New Roman" w:hAnsi="Times New Roman" w:cs="Times New Roman"/>
          <w:sz w:val="20"/>
          <w:szCs w:val="20"/>
        </w:rPr>
      </w:pPr>
    </w:p>
    <w:p w:rsidR="00677DB7" w:rsidRPr="00C8422B" w:rsidRDefault="00677DB7" w:rsidP="00677DB7">
      <w:pPr>
        <w:pStyle w:val="Default"/>
        <w:spacing w:line="276" w:lineRule="auto"/>
        <w:jc w:val="center"/>
        <w:rPr>
          <w:sz w:val="20"/>
          <w:szCs w:val="20"/>
        </w:rPr>
      </w:pPr>
      <w:r w:rsidRPr="00C8422B">
        <w:rPr>
          <w:b/>
          <w:bCs/>
          <w:sz w:val="20"/>
          <w:szCs w:val="20"/>
        </w:rPr>
        <w:t>21 – DAS CONDIÇÕES DE PAGAMENTO</w:t>
      </w:r>
    </w:p>
    <w:p w:rsidR="00677DB7" w:rsidRPr="00C8422B" w:rsidRDefault="00677DB7" w:rsidP="00677DB7">
      <w:pPr>
        <w:pStyle w:val="Default"/>
        <w:spacing w:line="276" w:lineRule="auto"/>
        <w:jc w:val="center"/>
        <w:rPr>
          <w:b/>
          <w:bCs/>
          <w:sz w:val="20"/>
          <w:szCs w:val="20"/>
        </w:rPr>
      </w:pPr>
      <w:r w:rsidRPr="00C8422B">
        <w:rPr>
          <w:b/>
          <w:bCs/>
          <w:sz w:val="20"/>
          <w:szCs w:val="20"/>
        </w:rPr>
        <w:t xml:space="preserve">(Art. 40, inciso XVI, alínea a, b, c, d e </w:t>
      </w:r>
      <w:proofErr w:type="spellStart"/>
      <w:r w:rsidRPr="00C8422B">
        <w:rPr>
          <w:b/>
          <w:bCs/>
          <w:sz w:val="20"/>
          <w:szCs w:val="20"/>
        </w:rPr>
        <w:t>e</w:t>
      </w:r>
      <w:proofErr w:type="spellEnd"/>
      <w:r w:rsidRPr="00C8422B">
        <w:rPr>
          <w:b/>
          <w:bCs/>
          <w:sz w:val="20"/>
          <w:szCs w:val="20"/>
        </w:rPr>
        <w:t>; Lei 8.666/93)</w:t>
      </w:r>
    </w:p>
    <w:p w:rsidR="00677DB7" w:rsidRPr="00C8422B" w:rsidRDefault="00677DB7" w:rsidP="00677DB7">
      <w:pPr>
        <w:pStyle w:val="Default"/>
        <w:spacing w:line="276" w:lineRule="auto"/>
        <w:jc w:val="center"/>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21.1 </w:t>
      </w:r>
      <w:r w:rsidRPr="00C8422B">
        <w:rPr>
          <w:sz w:val="20"/>
          <w:szCs w:val="20"/>
        </w:rPr>
        <w:t xml:space="preserve">- O pagamento será feito em até 5 (cinco) dias após a data do recebimento dos materiais, mediante a apresentação da Nota Fiscal, diretamente na Diretoria de Finanças da </w:t>
      </w:r>
      <w:r w:rsidR="00CB2E92" w:rsidRPr="00C8422B">
        <w:rPr>
          <w:sz w:val="20"/>
          <w:szCs w:val="20"/>
        </w:rPr>
        <w:t>Câmara Municipal</w:t>
      </w:r>
      <w:r w:rsidRPr="00C8422B">
        <w:rPr>
          <w:sz w:val="20"/>
          <w:szCs w:val="20"/>
        </w:rPr>
        <w:t xml:space="preserve">, com seus devidos atestos de recebimento do material pelo Setor de Material ou mediante a emissão de Ordem Bancária em conta corrente indicada pela contratada. </w:t>
      </w:r>
    </w:p>
    <w:p w:rsidR="00470AC7" w:rsidRPr="00C8422B" w:rsidRDefault="00470AC7" w:rsidP="00677DB7">
      <w:pPr>
        <w:pStyle w:val="Default"/>
        <w:spacing w:line="276" w:lineRule="auto"/>
        <w:jc w:val="both"/>
        <w:rPr>
          <w:sz w:val="20"/>
          <w:szCs w:val="20"/>
        </w:rPr>
      </w:pPr>
    </w:p>
    <w:p w:rsidR="00677DB7" w:rsidRPr="00C8422B" w:rsidRDefault="00677DB7" w:rsidP="00677DB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 xml:space="preserve">21.2 – </w:t>
      </w:r>
      <w:r w:rsidRPr="00C8422B">
        <w:rPr>
          <w:rFonts w:ascii="Times New Roman" w:hAnsi="Times New Roman" w:cs="Times New Roman"/>
          <w:sz w:val="20"/>
          <w:szCs w:val="20"/>
        </w:rPr>
        <w:t>Em caso de devolução da Nota Fiscal ou Fatura para correção, o prazo para o pagamento passará a fluis após a sua reapresentação.</w:t>
      </w:r>
    </w:p>
    <w:p w:rsidR="00470AC7" w:rsidRPr="00C8422B" w:rsidRDefault="00470AC7" w:rsidP="00677DB7">
      <w:pPr>
        <w:spacing w:after="0"/>
        <w:jc w:val="both"/>
        <w:rPr>
          <w:rFonts w:ascii="Times New Roman" w:hAnsi="Times New Roman" w:cs="Times New Roman"/>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21.3 - </w:t>
      </w:r>
      <w:r w:rsidRPr="00C8422B">
        <w:rPr>
          <w:sz w:val="20"/>
          <w:szCs w:val="20"/>
        </w:rPr>
        <w:t xml:space="preserve">A critério da contratante poderão ser utilizados créditos da contratada para cobrir dívidas de responsabilidades para com ela, relativos a multas que lhe tenham sido aplicadas em decorrência da irregular execução contratual. </w:t>
      </w:r>
    </w:p>
    <w:p w:rsidR="00470AC7" w:rsidRPr="00C8422B" w:rsidRDefault="00470AC7" w:rsidP="00677DB7">
      <w:pPr>
        <w:pStyle w:val="Default"/>
        <w:spacing w:line="276" w:lineRule="auto"/>
        <w:jc w:val="both"/>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21.4 </w:t>
      </w:r>
      <w:r w:rsidRPr="00C8422B">
        <w:rPr>
          <w:sz w:val="20"/>
          <w:szCs w:val="20"/>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 </w:t>
      </w:r>
    </w:p>
    <w:p w:rsidR="00470AC7" w:rsidRPr="00C8422B" w:rsidRDefault="00470AC7" w:rsidP="00677DB7">
      <w:pPr>
        <w:pStyle w:val="Default"/>
        <w:spacing w:line="276" w:lineRule="auto"/>
        <w:jc w:val="both"/>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21.5 </w:t>
      </w:r>
      <w:r w:rsidRPr="00C8422B">
        <w:rPr>
          <w:sz w:val="20"/>
          <w:szCs w:val="20"/>
        </w:rPr>
        <w:t xml:space="preserve">- Nenhum pagamento será efetuado ao licitante vencedor enquanto pendente de liquidação qualquer obrigação financeira que lhe for imposta, em virtude de penalidade ou inadimplência, sem que isso gere direito ao pleito de reajustamento de preços ou correção monetária. </w:t>
      </w:r>
    </w:p>
    <w:p w:rsidR="00470AC7" w:rsidRPr="00C8422B" w:rsidRDefault="00470AC7" w:rsidP="00677DB7">
      <w:pPr>
        <w:pStyle w:val="Default"/>
        <w:spacing w:line="276" w:lineRule="auto"/>
        <w:jc w:val="both"/>
        <w:rPr>
          <w:sz w:val="20"/>
          <w:szCs w:val="20"/>
        </w:rPr>
      </w:pPr>
    </w:p>
    <w:p w:rsidR="00677DB7" w:rsidRPr="00C8422B" w:rsidRDefault="00677DB7" w:rsidP="00677DB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 xml:space="preserve">21.6 </w:t>
      </w:r>
      <w:r w:rsidRPr="00C8422B">
        <w:rPr>
          <w:rFonts w:ascii="Times New Roman" w:hAnsi="Times New Roman" w:cs="Times New Roman"/>
          <w:sz w:val="20"/>
          <w:szCs w:val="20"/>
        </w:rPr>
        <w:t xml:space="preserve">– Transcorrido o prazo estabelecido para fins de pagamento, </w:t>
      </w:r>
      <w:r w:rsidR="00400956" w:rsidRPr="00C8422B">
        <w:rPr>
          <w:rFonts w:ascii="Times New Roman" w:hAnsi="Times New Roman" w:cs="Times New Roman"/>
          <w:sz w:val="20"/>
          <w:szCs w:val="20"/>
        </w:rPr>
        <w:t>a Câmara Municipal</w:t>
      </w:r>
      <w:r w:rsidRPr="00C8422B">
        <w:rPr>
          <w:rFonts w:ascii="Times New Roman" w:hAnsi="Times New Roman" w:cs="Times New Roman"/>
          <w:sz w:val="20"/>
          <w:szCs w:val="20"/>
        </w:rPr>
        <w:t xml:space="preserve"> fica obrigad</w:t>
      </w:r>
      <w:r w:rsidR="00400956" w:rsidRPr="00C8422B">
        <w:rPr>
          <w:rFonts w:ascii="Times New Roman" w:hAnsi="Times New Roman" w:cs="Times New Roman"/>
          <w:sz w:val="20"/>
          <w:szCs w:val="20"/>
        </w:rPr>
        <w:t>a</w:t>
      </w:r>
      <w:r w:rsidRPr="00C8422B">
        <w:rPr>
          <w:rFonts w:ascii="Times New Roman" w:hAnsi="Times New Roman" w:cs="Times New Roman"/>
          <w:sz w:val="20"/>
          <w:szCs w:val="20"/>
        </w:rPr>
        <w:t xml:space="preserve"> a atualizar os valores do débito, tendo por base a data do adimplemento da obrigação até o efetivo pagamento, aplicando as atualizações com base nos índices estabelecidos pelo Governo Federal à época dos fatos.</w:t>
      </w:r>
    </w:p>
    <w:p w:rsidR="00C46932" w:rsidRPr="00C8422B" w:rsidRDefault="00C46932" w:rsidP="00677DB7">
      <w:pPr>
        <w:spacing w:after="0"/>
        <w:jc w:val="both"/>
        <w:rPr>
          <w:rFonts w:ascii="Times New Roman" w:hAnsi="Times New Roman" w:cs="Times New Roman"/>
          <w:sz w:val="20"/>
          <w:szCs w:val="20"/>
        </w:rPr>
      </w:pPr>
    </w:p>
    <w:p w:rsidR="00C46932" w:rsidRPr="00C8422B" w:rsidRDefault="00C46932" w:rsidP="00C46932">
      <w:pPr>
        <w:pStyle w:val="Default"/>
        <w:spacing w:line="276" w:lineRule="auto"/>
        <w:jc w:val="center"/>
        <w:rPr>
          <w:sz w:val="20"/>
          <w:szCs w:val="20"/>
        </w:rPr>
      </w:pPr>
      <w:r w:rsidRPr="00C8422B">
        <w:rPr>
          <w:b/>
          <w:bCs/>
          <w:sz w:val="20"/>
          <w:szCs w:val="20"/>
        </w:rPr>
        <w:t>22 - DAS DISPOSIÇÕES FINAIS</w:t>
      </w:r>
    </w:p>
    <w:p w:rsidR="00C46932" w:rsidRPr="00C8422B" w:rsidRDefault="00C46932" w:rsidP="00C46932">
      <w:pPr>
        <w:pStyle w:val="Default"/>
        <w:spacing w:line="276" w:lineRule="auto"/>
        <w:jc w:val="center"/>
        <w:rPr>
          <w:b/>
          <w:bCs/>
          <w:sz w:val="20"/>
          <w:szCs w:val="20"/>
        </w:rPr>
      </w:pPr>
      <w:r w:rsidRPr="00C8422B">
        <w:rPr>
          <w:b/>
          <w:bCs/>
          <w:sz w:val="20"/>
          <w:szCs w:val="20"/>
        </w:rPr>
        <w:t>(Art. 65, § 1º, Lei 8.666/93)</w:t>
      </w:r>
    </w:p>
    <w:p w:rsidR="00C46932" w:rsidRPr="00C8422B" w:rsidRDefault="00C46932" w:rsidP="00C46932">
      <w:pPr>
        <w:pStyle w:val="Default"/>
        <w:spacing w:line="276" w:lineRule="auto"/>
        <w:jc w:val="center"/>
        <w:rPr>
          <w:sz w:val="20"/>
          <w:szCs w:val="20"/>
        </w:rPr>
      </w:pPr>
    </w:p>
    <w:p w:rsidR="00470AC7" w:rsidRPr="00C8422B" w:rsidRDefault="00C46932" w:rsidP="00C46932">
      <w:pPr>
        <w:pStyle w:val="Default"/>
        <w:spacing w:line="276" w:lineRule="auto"/>
        <w:jc w:val="both"/>
        <w:rPr>
          <w:sz w:val="20"/>
          <w:szCs w:val="20"/>
        </w:rPr>
      </w:pPr>
      <w:r w:rsidRPr="00C8422B">
        <w:rPr>
          <w:b/>
          <w:sz w:val="20"/>
          <w:szCs w:val="20"/>
        </w:rPr>
        <w:t>22.1</w:t>
      </w:r>
      <w:r w:rsidRPr="00C8422B">
        <w:rPr>
          <w:sz w:val="20"/>
          <w:szCs w:val="20"/>
        </w:rPr>
        <w:t xml:space="preserve"> - Nenhuma indenização será devida aos licitantes por apresentarem documentação e/ ou elaborarem proposta relativa ao presente PREGÃO.</w:t>
      </w:r>
    </w:p>
    <w:p w:rsidR="00C46932" w:rsidRPr="00C8422B" w:rsidRDefault="00C46932" w:rsidP="00C46932">
      <w:pPr>
        <w:pStyle w:val="Default"/>
        <w:spacing w:line="276" w:lineRule="auto"/>
        <w:jc w:val="both"/>
        <w:rPr>
          <w:sz w:val="20"/>
          <w:szCs w:val="20"/>
        </w:rPr>
      </w:pPr>
      <w:r w:rsidRPr="00C8422B">
        <w:rPr>
          <w:sz w:val="20"/>
          <w:szCs w:val="20"/>
        </w:rPr>
        <w:t xml:space="preserve"> </w:t>
      </w:r>
    </w:p>
    <w:p w:rsidR="00C46932" w:rsidRPr="00C8422B" w:rsidRDefault="00C46932" w:rsidP="00C46932">
      <w:pPr>
        <w:pStyle w:val="Default"/>
        <w:spacing w:line="276" w:lineRule="auto"/>
        <w:jc w:val="both"/>
        <w:rPr>
          <w:sz w:val="20"/>
          <w:szCs w:val="20"/>
        </w:rPr>
      </w:pPr>
      <w:r w:rsidRPr="00C8422B">
        <w:rPr>
          <w:b/>
          <w:sz w:val="20"/>
          <w:szCs w:val="20"/>
        </w:rPr>
        <w:t>22.2</w:t>
      </w:r>
      <w:r w:rsidRPr="00C8422B">
        <w:rPr>
          <w:sz w:val="20"/>
          <w:szCs w:val="20"/>
        </w:rPr>
        <w:t xml:space="preserve"> - A presente licitação somente poderá vir a ser revogada por razões de interesse público decorrentes de fato superveniente, devidamente comprovado ou anulada no todo ou em parte, por ilegalidade de ofício ou por provocação de terceiros mediante parecer escrito e devidamente fundamentado.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22.3</w:t>
      </w:r>
      <w:r w:rsidRPr="00C8422B">
        <w:rPr>
          <w:b/>
          <w:bCs/>
          <w:sz w:val="20"/>
          <w:szCs w:val="20"/>
        </w:rPr>
        <w:t>– A dotação orçamentária para a aquisição feita por intermédio do presente Registro de Preços, será efetuada na medida em que as compras forem solicitadas à Comissão Permanente de Licitação.</w:t>
      </w:r>
    </w:p>
    <w:p w:rsidR="00C46932" w:rsidRPr="00C8422B" w:rsidRDefault="00C46932" w:rsidP="00C46932">
      <w:pPr>
        <w:pStyle w:val="Default"/>
        <w:spacing w:line="276" w:lineRule="auto"/>
        <w:jc w:val="both"/>
        <w:rPr>
          <w:sz w:val="20"/>
          <w:szCs w:val="20"/>
        </w:rPr>
      </w:pPr>
      <w:r w:rsidRPr="00C8422B">
        <w:rPr>
          <w:b/>
          <w:sz w:val="20"/>
          <w:szCs w:val="20"/>
        </w:rPr>
        <w:t>22.4</w:t>
      </w:r>
      <w:r w:rsidRPr="00C8422B">
        <w:rPr>
          <w:sz w:val="20"/>
          <w:szCs w:val="20"/>
        </w:rPr>
        <w:t xml:space="preserve"> - Recomendam-se aos licitantes que estejam no local marcado, com antecedência de 15 (quinze) minutos do horário previsto.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22.5</w:t>
      </w:r>
      <w:r w:rsidRPr="00C8422B">
        <w:rPr>
          <w:sz w:val="20"/>
          <w:szCs w:val="20"/>
        </w:rPr>
        <w:t xml:space="preserve"> – </w:t>
      </w:r>
      <w:r w:rsidRPr="00C8422B">
        <w:rPr>
          <w:b/>
          <w:bCs/>
          <w:sz w:val="20"/>
          <w:szCs w:val="20"/>
        </w:rPr>
        <w:t>Não serão aceito os envelopes encaminhados pelo correios</w:t>
      </w:r>
      <w:r w:rsidRPr="00C8422B">
        <w:rPr>
          <w:sz w:val="20"/>
          <w:szCs w:val="20"/>
        </w:rPr>
        <w:t xml:space="preserve">, nem entregues depois do prazo, sob qualquer forma ou pretexto.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22.6</w:t>
      </w:r>
      <w:r w:rsidRPr="00C8422B">
        <w:rPr>
          <w:sz w:val="20"/>
          <w:szCs w:val="20"/>
        </w:rPr>
        <w:t xml:space="preserve"> - Esclarecimentos em relação a eventuais dúvidas de interpretação do presente Pregão poderão ser obtidos junto a CPL pelo telefone: </w:t>
      </w:r>
      <w:r w:rsidR="006E18C2" w:rsidRPr="00C8422B">
        <w:rPr>
          <w:b/>
          <w:bCs/>
          <w:sz w:val="20"/>
          <w:szCs w:val="20"/>
        </w:rPr>
        <w:t xml:space="preserve">9906-0402, </w:t>
      </w:r>
      <w:r w:rsidR="006E18C2" w:rsidRPr="00C8422B">
        <w:rPr>
          <w:sz w:val="20"/>
          <w:szCs w:val="20"/>
        </w:rPr>
        <w:t xml:space="preserve">ou pelo e-mail: </w:t>
      </w:r>
      <w:r w:rsidR="006E18C2" w:rsidRPr="00C8422B">
        <w:rPr>
          <w:b/>
          <w:sz w:val="20"/>
          <w:szCs w:val="20"/>
        </w:rPr>
        <w:t>cpl@</w:t>
      </w:r>
      <w:r w:rsidR="005F1117" w:rsidRPr="00C8422B">
        <w:rPr>
          <w:b/>
          <w:sz w:val="20"/>
          <w:szCs w:val="20"/>
        </w:rPr>
        <w:t>riobranco.ac.leg.br</w:t>
      </w:r>
      <w:r w:rsidRPr="00C8422B">
        <w:rPr>
          <w:sz w:val="20"/>
          <w:szCs w:val="20"/>
        </w:rPr>
        <w:t xml:space="preserve">, nos dias úteis no horário das 9:00 às 12:00 horas de segunda a sexta-feira.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b/>
          <w:bCs/>
          <w:sz w:val="20"/>
          <w:szCs w:val="20"/>
        </w:rPr>
      </w:pPr>
      <w:r w:rsidRPr="00C8422B">
        <w:rPr>
          <w:b/>
          <w:bCs/>
          <w:sz w:val="20"/>
          <w:szCs w:val="20"/>
        </w:rPr>
        <w:t xml:space="preserve">22.7 - O licitante é responsável pela fidelidade e legitimidade das informações e dos documentos apresentados em qualquer fase da licitação.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lastRenderedPageBreak/>
        <w:t>22.8</w:t>
      </w:r>
      <w:r w:rsidRPr="00C8422B">
        <w:rPr>
          <w:sz w:val="20"/>
          <w:szCs w:val="20"/>
        </w:rPr>
        <w:t xml:space="preserve"> - No interesse da Administração, sem que caiba às participantes qualquer recurso ou indenização, poderá a licitação ser: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a) adiada sua abertura;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b) alterado o Edital, com fixação de novo prazo para a realização da licitação. </w:t>
      </w:r>
    </w:p>
    <w:p w:rsidR="00470AC7" w:rsidRPr="00C8422B" w:rsidRDefault="00470AC7" w:rsidP="00C46932">
      <w:pPr>
        <w:pStyle w:val="Default"/>
        <w:spacing w:line="276" w:lineRule="auto"/>
        <w:ind w:left="708" w:firstLine="708"/>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22.09</w:t>
      </w:r>
      <w:r w:rsidRPr="00C8422B">
        <w:rPr>
          <w:sz w:val="20"/>
          <w:szCs w:val="20"/>
        </w:rPr>
        <w:t xml:space="preserve"> - Os casos omissos relativos à aplicabilidade do presente Pregão serão sanados pela Comissão Permanente de Licitação, obedecida a legislação vigente.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22.10</w:t>
      </w:r>
      <w:r w:rsidRPr="00C8422B">
        <w:rPr>
          <w:sz w:val="20"/>
          <w:szCs w:val="20"/>
        </w:rPr>
        <w:t xml:space="preserve">- Na contagem dos prazos estabelecidos neste Edital, exclui-se o dia do início e inclui-se o do vencimento, observando-se que só se iniciam e vencem prazos em dia de expediente na Câmara Municipal.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22.11</w:t>
      </w:r>
      <w:r w:rsidRPr="00C8422B">
        <w:rPr>
          <w:sz w:val="20"/>
          <w:szCs w:val="20"/>
        </w:rPr>
        <w:t xml:space="preserve"> - Serão consideradas desclassificadas as propostas que forem incompatíveis com os requisitos e condições fixadas neste Edital;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22.12</w:t>
      </w:r>
      <w:r w:rsidRPr="00C8422B">
        <w:rPr>
          <w:sz w:val="20"/>
          <w:szCs w:val="20"/>
        </w:rPr>
        <w:t xml:space="preserve"> - O desatendimento de exigências formais não essenciais, não importará no afastamento do licitante, desde que seja possível a aferição da sua qualificação e a exata compreensão da sua proposta, durante a realização da sessão publica de PREGÃO. </w:t>
      </w:r>
    </w:p>
    <w:p w:rsidR="00470AC7" w:rsidRPr="00C8422B" w:rsidRDefault="00470AC7" w:rsidP="00C46932">
      <w:pPr>
        <w:pStyle w:val="Default"/>
        <w:spacing w:line="276" w:lineRule="auto"/>
        <w:jc w:val="both"/>
        <w:rPr>
          <w:sz w:val="20"/>
          <w:szCs w:val="20"/>
        </w:rPr>
      </w:pPr>
    </w:p>
    <w:p w:rsidR="00C46932" w:rsidRPr="00C8422B" w:rsidRDefault="00C46932" w:rsidP="00C46932">
      <w:pPr>
        <w:spacing w:after="0"/>
        <w:jc w:val="both"/>
        <w:rPr>
          <w:rFonts w:ascii="Times New Roman" w:hAnsi="Times New Roman" w:cs="Times New Roman"/>
          <w:b/>
          <w:bCs/>
          <w:sz w:val="20"/>
          <w:szCs w:val="20"/>
        </w:rPr>
      </w:pPr>
      <w:r w:rsidRPr="00C8422B">
        <w:rPr>
          <w:rFonts w:ascii="Times New Roman" w:hAnsi="Times New Roman" w:cs="Times New Roman"/>
          <w:b/>
          <w:sz w:val="20"/>
          <w:szCs w:val="20"/>
        </w:rPr>
        <w:t>22.13</w:t>
      </w:r>
      <w:r w:rsidRPr="00C8422B">
        <w:rPr>
          <w:rFonts w:ascii="Times New Roman" w:hAnsi="Times New Roman" w:cs="Times New Roman"/>
          <w:sz w:val="20"/>
          <w:szCs w:val="20"/>
        </w:rPr>
        <w:t xml:space="preserve"> - </w:t>
      </w:r>
      <w:r w:rsidRPr="00C8422B">
        <w:rPr>
          <w:rFonts w:ascii="Times New Roman" w:hAnsi="Times New Roman" w:cs="Times New Roman"/>
          <w:b/>
          <w:bCs/>
          <w:sz w:val="20"/>
          <w:szCs w:val="20"/>
        </w:rPr>
        <w:t>As normas que disciplinam este pregão serão sempre interpretadas em favor da ampliação da disputa entre os interessados, sem comprometimento da segurança do futuro contrato.</w:t>
      </w:r>
    </w:p>
    <w:p w:rsidR="00470AC7" w:rsidRPr="00C8422B" w:rsidRDefault="00470AC7" w:rsidP="00C46932">
      <w:pPr>
        <w:spacing w:after="0"/>
        <w:jc w:val="both"/>
        <w:rPr>
          <w:rFonts w:ascii="Times New Roman" w:hAnsi="Times New Roman" w:cs="Times New Roman"/>
          <w:b/>
          <w:bCs/>
          <w:sz w:val="20"/>
          <w:szCs w:val="20"/>
        </w:rPr>
      </w:pPr>
    </w:p>
    <w:p w:rsidR="00C46932" w:rsidRPr="00C8422B" w:rsidRDefault="00C46932" w:rsidP="00574051">
      <w:pPr>
        <w:pStyle w:val="Default"/>
        <w:spacing w:line="276" w:lineRule="auto"/>
        <w:jc w:val="both"/>
        <w:rPr>
          <w:b/>
          <w:bCs/>
          <w:sz w:val="20"/>
          <w:szCs w:val="20"/>
        </w:rPr>
      </w:pPr>
      <w:r w:rsidRPr="00C8422B">
        <w:rPr>
          <w:b/>
          <w:bCs/>
          <w:sz w:val="20"/>
          <w:szCs w:val="20"/>
        </w:rPr>
        <w:t>23. INTEGRAM O PRESENTE EDITAL</w:t>
      </w:r>
    </w:p>
    <w:p w:rsidR="00C46932" w:rsidRPr="00C8422B" w:rsidRDefault="00C46932" w:rsidP="00470AC7">
      <w:pPr>
        <w:pStyle w:val="Default"/>
        <w:spacing w:line="360" w:lineRule="auto"/>
        <w:jc w:val="both"/>
        <w:rPr>
          <w:sz w:val="20"/>
          <w:szCs w:val="20"/>
        </w:rPr>
      </w:pPr>
      <w:r w:rsidRPr="00C8422B">
        <w:rPr>
          <w:sz w:val="20"/>
          <w:szCs w:val="20"/>
        </w:rPr>
        <w:tab/>
        <w:t xml:space="preserve">ANEXO I – Termo de Referência; </w:t>
      </w:r>
    </w:p>
    <w:p w:rsidR="00C46932" w:rsidRPr="00C8422B" w:rsidRDefault="00C46932" w:rsidP="00470AC7">
      <w:pPr>
        <w:pStyle w:val="Default"/>
        <w:spacing w:line="360" w:lineRule="auto"/>
        <w:jc w:val="both"/>
        <w:rPr>
          <w:sz w:val="20"/>
          <w:szCs w:val="20"/>
        </w:rPr>
      </w:pPr>
      <w:r w:rsidRPr="00C8422B">
        <w:rPr>
          <w:sz w:val="20"/>
          <w:szCs w:val="20"/>
        </w:rPr>
        <w:tab/>
        <w:t xml:space="preserve">ANEXO II – Modelo de declaração do cumprimento de requisitos de habilitação; </w:t>
      </w:r>
    </w:p>
    <w:p w:rsidR="00C46932" w:rsidRPr="00C8422B" w:rsidRDefault="00C46932" w:rsidP="00470AC7">
      <w:pPr>
        <w:pStyle w:val="Default"/>
        <w:spacing w:line="360" w:lineRule="auto"/>
        <w:jc w:val="both"/>
        <w:rPr>
          <w:sz w:val="20"/>
          <w:szCs w:val="20"/>
        </w:rPr>
      </w:pPr>
      <w:r w:rsidRPr="00C8422B">
        <w:rPr>
          <w:sz w:val="20"/>
          <w:szCs w:val="20"/>
        </w:rPr>
        <w:tab/>
        <w:t xml:space="preserve">ANEXO III – Modelo de Declaração de validade de proposta; </w:t>
      </w:r>
    </w:p>
    <w:p w:rsidR="00C46932" w:rsidRPr="00C8422B" w:rsidRDefault="00C46932" w:rsidP="00470AC7">
      <w:pPr>
        <w:pStyle w:val="Default"/>
        <w:spacing w:line="360" w:lineRule="auto"/>
        <w:jc w:val="both"/>
        <w:rPr>
          <w:sz w:val="20"/>
          <w:szCs w:val="20"/>
        </w:rPr>
      </w:pPr>
      <w:r w:rsidRPr="00C8422B">
        <w:rPr>
          <w:sz w:val="20"/>
          <w:szCs w:val="20"/>
        </w:rPr>
        <w:tab/>
        <w:t xml:space="preserve">ANEXO </w:t>
      </w:r>
      <w:r w:rsidR="006B6D48" w:rsidRPr="00C8422B">
        <w:rPr>
          <w:sz w:val="20"/>
          <w:szCs w:val="20"/>
        </w:rPr>
        <w:t>I</w:t>
      </w:r>
      <w:r w:rsidRPr="00C8422B">
        <w:rPr>
          <w:sz w:val="20"/>
          <w:szCs w:val="20"/>
        </w:rPr>
        <w:t xml:space="preserve">V - Modelo de Proposta;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 – Modelo de declaração de que não emprega de menor;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I – Modelo de declaração de inexistência de fatos impeditivos à habilitação;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de disponibilidade dos materiais;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ME/EPP; </w:t>
      </w:r>
    </w:p>
    <w:p w:rsidR="00574051" w:rsidRPr="00C8422B" w:rsidRDefault="006B6D48" w:rsidP="00470AC7">
      <w:pPr>
        <w:pStyle w:val="Default"/>
        <w:spacing w:line="360" w:lineRule="auto"/>
        <w:jc w:val="both"/>
        <w:rPr>
          <w:sz w:val="20"/>
          <w:szCs w:val="20"/>
        </w:rPr>
      </w:pPr>
      <w:r w:rsidRPr="00C8422B">
        <w:rPr>
          <w:sz w:val="20"/>
          <w:szCs w:val="20"/>
        </w:rPr>
        <w:tab/>
        <w:t>ANEXO IX</w:t>
      </w:r>
      <w:r w:rsidR="00574051" w:rsidRPr="00C8422B">
        <w:rPr>
          <w:sz w:val="20"/>
          <w:szCs w:val="20"/>
        </w:rPr>
        <w:t xml:space="preserve"> – Modelo de Declaração de Credenciamento - Procuração</w:t>
      </w:r>
    </w:p>
    <w:p w:rsidR="00C46932" w:rsidRPr="00C8422B" w:rsidRDefault="00C46932" w:rsidP="00470AC7">
      <w:pPr>
        <w:pStyle w:val="Default"/>
        <w:spacing w:line="360" w:lineRule="auto"/>
        <w:jc w:val="both"/>
        <w:rPr>
          <w:sz w:val="20"/>
          <w:szCs w:val="20"/>
        </w:rPr>
      </w:pPr>
      <w:r w:rsidRPr="00C8422B">
        <w:rPr>
          <w:sz w:val="20"/>
          <w:szCs w:val="20"/>
        </w:rPr>
        <w:tab/>
        <w:t>ANEXO X – Minuta de ATA</w:t>
      </w:r>
      <w:r w:rsidR="00574051" w:rsidRPr="00C8422B">
        <w:rPr>
          <w:sz w:val="20"/>
          <w:szCs w:val="20"/>
        </w:rPr>
        <w:t xml:space="preserve"> de Registro de Preços</w:t>
      </w:r>
      <w:r w:rsidRPr="00C8422B">
        <w:rPr>
          <w:sz w:val="20"/>
          <w:szCs w:val="20"/>
        </w:rPr>
        <w:t xml:space="preserve">; </w:t>
      </w:r>
    </w:p>
    <w:p w:rsidR="00327968" w:rsidRPr="00C8422B" w:rsidRDefault="00C46932" w:rsidP="00470AC7">
      <w:pPr>
        <w:pStyle w:val="Default"/>
        <w:spacing w:line="360" w:lineRule="auto"/>
        <w:jc w:val="both"/>
        <w:rPr>
          <w:sz w:val="20"/>
          <w:szCs w:val="20"/>
        </w:rPr>
      </w:pPr>
      <w:r w:rsidRPr="00C8422B">
        <w:rPr>
          <w:sz w:val="20"/>
          <w:szCs w:val="20"/>
        </w:rPr>
        <w:tab/>
        <w:t xml:space="preserve">ANEXO XI - Recibo de Retirada de Edital. </w:t>
      </w:r>
    </w:p>
    <w:p w:rsidR="00327968" w:rsidRPr="00C8422B" w:rsidRDefault="00327968" w:rsidP="00470AC7">
      <w:pPr>
        <w:pStyle w:val="Default"/>
        <w:spacing w:line="360" w:lineRule="auto"/>
        <w:jc w:val="both"/>
        <w:rPr>
          <w:b/>
          <w:bCs/>
          <w:sz w:val="20"/>
          <w:szCs w:val="20"/>
        </w:rPr>
      </w:pPr>
      <w:r w:rsidRPr="00C8422B">
        <w:rPr>
          <w:sz w:val="20"/>
          <w:szCs w:val="20"/>
        </w:rPr>
        <w:tab/>
      </w:r>
      <w:r w:rsidR="006B6D48" w:rsidRPr="00C8422B">
        <w:rPr>
          <w:bCs/>
          <w:sz w:val="20"/>
          <w:szCs w:val="20"/>
        </w:rPr>
        <w:t>ANEXO XII</w:t>
      </w:r>
      <w:r w:rsidRPr="00C8422B">
        <w:rPr>
          <w:b/>
          <w:bCs/>
          <w:sz w:val="20"/>
          <w:szCs w:val="20"/>
        </w:rPr>
        <w:t xml:space="preserve"> – </w:t>
      </w:r>
      <w:r w:rsidRPr="00C8422B">
        <w:rPr>
          <w:bCs/>
          <w:sz w:val="20"/>
          <w:szCs w:val="20"/>
        </w:rPr>
        <w:t>Minuta do Contrato</w:t>
      </w:r>
    </w:p>
    <w:p w:rsidR="00C46932" w:rsidRPr="00C8422B" w:rsidRDefault="00327968" w:rsidP="00C46932">
      <w:pPr>
        <w:pStyle w:val="Default"/>
        <w:spacing w:line="276" w:lineRule="auto"/>
        <w:jc w:val="right"/>
        <w:rPr>
          <w:sz w:val="20"/>
          <w:szCs w:val="20"/>
        </w:rPr>
      </w:pPr>
      <w:r w:rsidRPr="00C8422B">
        <w:rPr>
          <w:sz w:val="20"/>
          <w:szCs w:val="20"/>
        </w:rPr>
        <w:t>R</w:t>
      </w:r>
      <w:r w:rsidR="00C46932" w:rsidRPr="00C8422B">
        <w:rPr>
          <w:sz w:val="20"/>
          <w:szCs w:val="20"/>
        </w:rPr>
        <w:t xml:space="preserve">io Branco-Acre, </w:t>
      </w:r>
      <w:r w:rsidR="00C60519">
        <w:rPr>
          <w:sz w:val="20"/>
          <w:szCs w:val="20"/>
        </w:rPr>
        <w:t>18</w:t>
      </w:r>
      <w:r w:rsidR="00FE3D88">
        <w:rPr>
          <w:sz w:val="20"/>
          <w:szCs w:val="20"/>
        </w:rPr>
        <w:t xml:space="preserve"> de </w:t>
      </w:r>
      <w:r w:rsidR="00C60519">
        <w:rPr>
          <w:sz w:val="20"/>
          <w:szCs w:val="20"/>
        </w:rPr>
        <w:t>janeiro</w:t>
      </w:r>
      <w:r w:rsidR="00C46932" w:rsidRPr="00C8422B">
        <w:rPr>
          <w:sz w:val="20"/>
          <w:szCs w:val="20"/>
        </w:rPr>
        <w:t xml:space="preserve"> de 201</w:t>
      </w:r>
      <w:r w:rsidR="0061135C">
        <w:rPr>
          <w:sz w:val="20"/>
          <w:szCs w:val="20"/>
        </w:rPr>
        <w:t>6</w:t>
      </w:r>
      <w:r w:rsidR="00C46932" w:rsidRPr="00C8422B">
        <w:rPr>
          <w:sz w:val="20"/>
          <w:szCs w:val="20"/>
        </w:rPr>
        <w:t xml:space="preserve">. </w:t>
      </w:r>
    </w:p>
    <w:p w:rsidR="00574051" w:rsidRPr="00C8422B" w:rsidRDefault="00574051"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DC7B23" w:rsidRPr="00C8422B" w:rsidRDefault="00FE3D88" w:rsidP="00DC7B23">
      <w:pPr>
        <w:spacing w:after="0"/>
        <w:jc w:val="center"/>
        <w:rPr>
          <w:rFonts w:ascii="Times New Roman" w:hAnsi="Times New Roman" w:cs="Times New Roman"/>
          <w:b/>
          <w:color w:val="000000"/>
          <w:sz w:val="20"/>
          <w:szCs w:val="20"/>
          <w:lang w:eastAsia="pt-BR"/>
        </w:rPr>
      </w:pPr>
      <w:proofErr w:type="spellStart"/>
      <w:r>
        <w:rPr>
          <w:rFonts w:ascii="Times New Roman" w:hAnsi="Times New Roman" w:cs="Times New Roman"/>
          <w:b/>
          <w:color w:val="000000"/>
          <w:sz w:val="20"/>
          <w:szCs w:val="20"/>
          <w:lang w:eastAsia="pt-BR"/>
        </w:rPr>
        <w:t>Artemio</w:t>
      </w:r>
      <w:proofErr w:type="spellEnd"/>
      <w:r>
        <w:rPr>
          <w:rFonts w:ascii="Times New Roman" w:hAnsi="Times New Roman" w:cs="Times New Roman"/>
          <w:b/>
          <w:color w:val="000000"/>
          <w:sz w:val="20"/>
          <w:szCs w:val="20"/>
          <w:lang w:eastAsia="pt-BR"/>
        </w:rPr>
        <w:t xml:space="preserve"> Lima da Costa</w:t>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sidR="00DC7B23" w:rsidRPr="00C8422B">
        <w:rPr>
          <w:rFonts w:ascii="Times New Roman" w:hAnsi="Times New Roman" w:cs="Times New Roman"/>
          <w:b/>
          <w:color w:val="000000"/>
          <w:sz w:val="20"/>
          <w:szCs w:val="20"/>
          <w:lang w:eastAsia="pt-BR"/>
        </w:rPr>
        <w:t>Manoel Ferreira Neto</w:t>
      </w:r>
    </w:p>
    <w:p w:rsidR="00DC7B23" w:rsidRPr="00C8422B" w:rsidRDefault="00FE3D88" w:rsidP="00FE3D88">
      <w:pPr>
        <w:spacing w:after="0"/>
        <w:jc w:val="both"/>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t xml:space="preserve">         Presidente da CMRB</w:t>
      </w: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r>
      <w:r w:rsidR="00DC7B23" w:rsidRPr="00C8422B">
        <w:rPr>
          <w:rFonts w:ascii="Times New Roman" w:hAnsi="Times New Roman" w:cs="Times New Roman"/>
          <w:color w:val="000000"/>
          <w:sz w:val="20"/>
          <w:szCs w:val="20"/>
          <w:lang w:eastAsia="pt-BR"/>
        </w:rPr>
        <w:t>Pregoeiro Oficial da CMRB/AC</w:t>
      </w:r>
    </w:p>
    <w:p w:rsidR="00DC7B23" w:rsidRPr="00C8422B" w:rsidRDefault="00FE3D88" w:rsidP="00DC7B23">
      <w:pPr>
        <w:spacing w:after="0"/>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C7B23" w:rsidRPr="00C8422B">
        <w:rPr>
          <w:rFonts w:ascii="Times New Roman" w:hAnsi="Times New Roman" w:cs="Times New Roman"/>
          <w:sz w:val="20"/>
          <w:szCs w:val="20"/>
        </w:rPr>
        <w:t xml:space="preserve">Portaria nº </w:t>
      </w:r>
      <w:r w:rsidR="00470AC7" w:rsidRPr="00C8422B">
        <w:rPr>
          <w:rFonts w:ascii="Times New Roman" w:hAnsi="Times New Roman" w:cs="Times New Roman"/>
          <w:sz w:val="20"/>
          <w:szCs w:val="20"/>
        </w:rPr>
        <w:t>001/2015</w:t>
      </w:r>
    </w:p>
    <w:p w:rsidR="00C46932" w:rsidRPr="00C8422B" w:rsidRDefault="00C46932" w:rsidP="00C46932">
      <w:pPr>
        <w:spacing w:after="0"/>
        <w:jc w:val="center"/>
        <w:rPr>
          <w:rFonts w:ascii="Times New Roman" w:hAnsi="Times New Roman" w:cs="Times New Roman"/>
          <w:i/>
          <w:iCs/>
          <w:sz w:val="20"/>
          <w:szCs w:val="20"/>
        </w:rPr>
      </w:pPr>
    </w:p>
    <w:p w:rsidR="00435229" w:rsidRPr="00C8422B" w:rsidRDefault="00435229" w:rsidP="00C46932">
      <w:pPr>
        <w:pStyle w:val="Default"/>
        <w:jc w:val="center"/>
        <w:rPr>
          <w:b/>
          <w:bCs/>
          <w:sz w:val="20"/>
          <w:szCs w:val="20"/>
        </w:rPr>
      </w:pPr>
    </w:p>
    <w:p w:rsidR="00470AC7" w:rsidRPr="00C8422B" w:rsidRDefault="00470AC7" w:rsidP="00C46932">
      <w:pPr>
        <w:pStyle w:val="Default"/>
        <w:jc w:val="center"/>
        <w:rPr>
          <w:b/>
          <w:bCs/>
          <w:sz w:val="20"/>
          <w:szCs w:val="20"/>
        </w:rPr>
      </w:pPr>
    </w:p>
    <w:p w:rsidR="00C60519" w:rsidRDefault="00C60519" w:rsidP="00C46932">
      <w:pPr>
        <w:pStyle w:val="Default"/>
        <w:jc w:val="center"/>
        <w:rPr>
          <w:b/>
          <w:bCs/>
          <w:sz w:val="20"/>
          <w:szCs w:val="20"/>
        </w:rPr>
      </w:pPr>
    </w:p>
    <w:p w:rsidR="00C46932" w:rsidRPr="00C8422B" w:rsidRDefault="00C46932" w:rsidP="00C46932">
      <w:pPr>
        <w:pStyle w:val="Default"/>
        <w:jc w:val="center"/>
        <w:rPr>
          <w:b/>
          <w:bCs/>
          <w:sz w:val="20"/>
          <w:szCs w:val="20"/>
        </w:rPr>
      </w:pPr>
      <w:r w:rsidRPr="00C8422B">
        <w:rPr>
          <w:b/>
          <w:bCs/>
          <w:sz w:val="20"/>
          <w:szCs w:val="20"/>
        </w:rPr>
        <w:t>ANEXO I</w:t>
      </w:r>
    </w:p>
    <w:p w:rsidR="00C46932" w:rsidRPr="00C8422B" w:rsidRDefault="00C46932" w:rsidP="00C46932">
      <w:pPr>
        <w:pStyle w:val="Default"/>
        <w:jc w:val="center"/>
        <w:rPr>
          <w:sz w:val="20"/>
          <w:szCs w:val="20"/>
        </w:rPr>
      </w:pPr>
    </w:p>
    <w:p w:rsidR="00CD4E51" w:rsidRPr="001B0A3A" w:rsidRDefault="00CD4E51" w:rsidP="00CD4E51">
      <w:pPr>
        <w:spacing w:after="0" w:line="240" w:lineRule="auto"/>
        <w:ind w:left="360"/>
        <w:jc w:val="center"/>
        <w:rPr>
          <w:rFonts w:ascii="Times New Roman" w:hAnsi="Times New Roman" w:cs="Times New Roman"/>
          <w:b/>
          <w:sz w:val="20"/>
          <w:szCs w:val="20"/>
        </w:rPr>
      </w:pPr>
      <w:r w:rsidRPr="001B0A3A">
        <w:rPr>
          <w:rFonts w:ascii="Times New Roman" w:hAnsi="Times New Roman" w:cs="Times New Roman"/>
          <w:b/>
          <w:sz w:val="20"/>
          <w:szCs w:val="20"/>
        </w:rPr>
        <w:t>TERMO DE REFERÊNCIA</w:t>
      </w:r>
    </w:p>
    <w:p w:rsidR="00CD4E51" w:rsidRPr="001B0A3A" w:rsidRDefault="00CD4E51" w:rsidP="00CD4E51">
      <w:pPr>
        <w:spacing w:after="0" w:line="240" w:lineRule="auto"/>
        <w:ind w:left="360"/>
        <w:jc w:val="center"/>
        <w:rPr>
          <w:rFonts w:ascii="Times New Roman" w:hAnsi="Times New Roman" w:cs="Times New Roman"/>
          <w:b/>
          <w:sz w:val="20"/>
          <w:szCs w:val="20"/>
        </w:rPr>
      </w:pPr>
    </w:p>
    <w:p w:rsidR="00CD4E51" w:rsidRPr="001B0A3A" w:rsidRDefault="00CD4E51" w:rsidP="00CD4E51">
      <w:pPr>
        <w:spacing w:after="0" w:line="240" w:lineRule="auto"/>
        <w:ind w:left="360"/>
        <w:jc w:val="both"/>
        <w:rPr>
          <w:rFonts w:ascii="Times New Roman" w:hAnsi="Times New Roman" w:cs="Times New Roman"/>
          <w:b/>
          <w:sz w:val="20"/>
          <w:szCs w:val="20"/>
        </w:rPr>
      </w:pPr>
    </w:p>
    <w:p w:rsidR="00452F41" w:rsidRPr="00452F41" w:rsidRDefault="00452F41" w:rsidP="00452F41">
      <w:pPr>
        <w:spacing w:after="0"/>
        <w:jc w:val="both"/>
        <w:rPr>
          <w:rFonts w:ascii="Times New Roman" w:hAnsi="Times New Roman" w:cs="Times New Roman"/>
          <w:b/>
          <w:sz w:val="20"/>
          <w:szCs w:val="20"/>
        </w:rPr>
      </w:pPr>
      <w:bookmarkStart w:id="0" w:name="_GoBack"/>
      <w:bookmarkEnd w:id="0"/>
      <w:r w:rsidRPr="00452F41">
        <w:rPr>
          <w:rFonts w:ascii="Times New Roman" w:hAnsi="Times New Roman" w:cs="Times New Roman"/>
          <w:b/>
          <w:sz w:val="20"/>
          <w:szCs w:val="20"/>
        </w:rPr>
        <w:t xml:space="preserve">JUSTIFICATIVA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1.1. Motivação para contratação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Tendo em vista a necessidade de confecção de material gráfico para atendimento das demandas da Câmara Municipal de Rio Branco, faz-se necessária a contratação de empresa especializada na confecção deste tipo de material.  Assim, a execução dos serviços gráficos se justifica visando atender os objetivos da Câmara Municipal, que, além de fundamental importância, permite maior transparência e visibilidade das ações e trabalhos realizados no órgão.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1.2. Benefícios da Contratação Manter registrado material para o desenvolvimento das atividades da Câmara Municipal e adquiridos quando necessário.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autoSpaceDE w:val="0"/>
        <w:autoSpaceDN w:val="0"/>
        <w:adjustRightInd w:val="0"/>
        <w:spacing w:after="0" w:line="240" w:lineRule="auto"/>
        <w:jc w:val="both"/>
        <w:rPr>
          <w:rFonts w:ascii="Times New Roman" w:hAnsi="Times New Roman" w:cs="Times New Roman"/>
          <w:sz w:val="20"/>
          <w:szCs w:val="20"/>
        </w:rPr>
      </w:pPr>
      <w:r w:rsidRPr="00452F41">
        <w:rPr>
          <w:rFonts w:ascii="Times New Roman" w:hAnsi="Times New Roman" w:cs="Times New Roman"/>
          <w:sz w:val="20"/>
          <w:szCs w:val="20"/>
        </w:rPr>
        <w:t>1.</w:t>
      </w:r>
      <w:r w:rsidR="00BC5E5B">
        <w:rPr>
          <w:rFonts w:ascii="Times New Roman" w:hAnsi="Times New Roman" w:cs="Times New Roman"/>
          <w:sz w:val="20"/>
          <w:szCs w:val="20"/>
        </w:rPr>
        <w:t>3</w:t>
      </w:r>
      <w:r w:rsidRPr="00452F41">
        <w:rPr>
          <w:rFonts w:ascii="Times New Roman" w:hAnsi="Times New Roman" w:cs="Times New Roman"/>
          <w:sz w:val="20"/>
          <w:szCs w:val="20"/>
        </w:rPr>
        <w:t>. Foi efetuado o agrupamento dos itens desta aquisição em 3 (três) Lotes, visando dotar de maior celeridade e eficiência as várias etapas procedimentais relativas à licitação e a ata de registro de preços, solicitação e recebimento dos materiais, com reflexos na economia processual e financeira, além de proporcionar uma maior atratividade para as empresas licitantes tendo em vista a quantidade e o preço previsto pela administração.</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2. OBJETIVO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2.1. O presente Termo de Referência tem por objetivo o levantamento e caracterização das especificações técnicas dos materiais a serem adquiridos, buscar no mercado o orçamento dos custos e indicação da disponibilidade dos recursos orçamentários para fim de balizar a contratação, assim como estabelecer prazo, local de entrega, forma de fornecimento, pagamento e condições de execução contratual do objeto.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3. DO ENQUADRAMENTO LEGAL DA CONTRATAÇÃO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3.1. A aquisição se enquadra como serviço comum para fins do disposto no art. </w:t>
      </w:r>
      <w:r w:rsidR="00423026">
        <w:rPr>
          <w:rFonts w:ascii="Times New Roman" w:hAnsi="Times New Roman" w:cs="Times New Roman"/>
          <w:sz w:val="20"/>
          <w:szCs w:val="20"/>
        </w:rPr>
        <w:t>2, § 1º</w:t>
      </w:r>
      <w:r w:rsidRPr="00452F41">
        <w:rPr>
          <w:rFonts w:ascii="Times New Roman" w:hAnsi="Times New Roman" w:cs="Times New Roman"/>
          <w:sz w:val="20"/>
          <w:szCs w:val="20"/>
        </w:rPr>
        <w:t xml:space="preserve"> do Decreto 5.450, de 31 de maio de 2005.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4. DA AUTORIZAÇÃO DE FORNECIMENTO E ENTREGA E DO LOCAL</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4.1. Para cada pedido será encaminhada Autorização de Fornecimento emitida pelo Setor Competente da Câmara Municipal de Rio Branco.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4.2. Entregar o objeto da Ata de Registro de Preços no Setor de Material da Câmara Municipal, sediada na Rua 24 de Janeiro, 53 – Bairro Seis de Agosto, para os gestores indicados na Ata de Registro de Preços.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5. DO RECEBIMENTO PROVISÓRIO E DEFINITVO </w:t>
      </w:r>
    </w:p>
    <w:p w:rsid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5.1. De acordo com os artigos 73 e 76 da Lei n.º 8. 666/93, o objeto desta Ata de Registro de Preços será recebido da forma como se segue: </w:t>
      </w:r>
    </w:p>
    <w:p w:rsidR="00BC5E5B" w:rsidRPr="00452F41" w:rsidRDefault="00BC5E5B" w:rsidP="00452F41">
      <w:pPr>
        <w:spacing w:after="0"/>
        <w:jc w:val="both"/>
        <w:rPr>
          <w:rFonts w:ascii="Times New Roman" w:hAnsi="Times New Roman" w:cs="Times New Roman"/>
          <w:sz w:val="20"/>
          <w:szCs w:val="20"/>
        </w:rPr>
      </w:pPr>
    </w:p>
    <w:p w:rsid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a. Provisoriamente, imediatamente depois de efetuada a entrega, para efeito de posterior verificação de conformidade do material com as especificações do Edital da Licitação; </w:t>
      </w:r>
    </w:p>
    <w:p w:rsidR="00BC5E5B" w:rsidRPr="00452F41" w:rsidRDefault="00BC5E5B" w:rsidP="00452F41">
      <w:pPr>
        <w:spacing w:after="0"/>
        <w:jc w:val="both"/>
        <w:rPr>
          <w:rFonts w:ascii="Times New Roman" w:hAnsi="Times New Roman" w:cs="Times New Roman"/>
          <w:sz w:val="20"/>
          <w:szCs w:val="20"/>
        </w:rPr>
      </w:pPr>
    </w:p>
    <w:p w:rsid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b. Definitivamente, após verificação da sua conformidade com as especificações contidas na proposta apresentada e/ou no edital e seus anexos, no prazo máximo de 10 (dez) dias a contar do recebimento provisório. </w:t>
      </w:r>
    </w:p>
    <w:p w:rsidR="00BC5E5B" w:rsidRPr="00452F41" w:rsidRDefault="00BC5E5B"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lastRenderedPageBreak/>
        <w:t xml:space="preserve">5.2. A entrega do objeto pela empresa e seu recebimento pela Câmara Municipal não implicam sua aceitação definitiva, que será caracterizada pela atestação da nota fiscal/fatura correspondente.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6. DO CUSTO ESTIMADO PARA A CONTRATAÇÃO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6.1 - O custo estimado da contratação foi levantado em pesquisa de preço que será considerada como referencial de valor máximo global por Lote, a ser pago no fornecimento total dos produtos, sendo desclassificadas, após a etapa de lances, as propostas com valores superiores aos da pesquisa de preços.</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7. DAS OBRIGAÇÕES DA LICITANTE VENCEDORA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7.1. Responsabilizar-se pelo fornecimento dos bens objetos da licitação, atendidos os requisitos e observadas às normas constantes do Edital;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7.2. Atender, durante o período de validade/garantia dos produtos fornecidos, aos chamados para substituição, no caso de ser constatado algum defeito não ocasionado pelo armazenamento ou uso indevido pela contratante;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7.3. Colocar à disposição da CONTRATANTE todos os meios necessários à comprovação da qualidade e operacionalidade dos bens, permitindo a verificação de sua conformidade com as especificações;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7.4. Cumprir os prazos estipulados na Ata de Registro de Preços e as especificações dos materiais, objeto da licitação;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7.5. Reparar, corrigir, remover, reconstituir ou substituir às suas expensas, no total ou em parte, o objeto da Ata de Registro de Preços em que se verificarem vícios redibitórios, defeitos ou incorreções, não ocasionados pela contratante, durante toda a vigência da Ata de Registro de Preços.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7.6. Realizar o fornecimento do objeto dentro dos padrões e quantidades requisitados, garantindo a qualidade do objeto fornecido, segundo as exigências legais.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7.7. Responsabilizar-se por todos os encargos fiscais e comerciais resultantes da contratação;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7.8. Responsabilizar-se pelos danos causados diretamente a Câmara Municipal ou a terceiros, decorrentes de culpa ou dolo, quando da execução do fornecimento, não excluindo ou reduzindo esta responsabilidade a fiscalização ou o acompanhamento pela CONTRATANTE;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7.9. Levar imediatamente ao conhecimento da CONTRATANTE quaisquer irregularidades ocorridas no fornecimento do objeto;</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7.10. Prestar informações/esclarecimentos solicitados pela CONTRATANTE, bem como atender suas reclamações inerentes ao fornecimento do objeto, principalmente quanto à qualidade, providenciando a imediata correção das deficiências, falhas ou irregularidades constatadas pela CONTRATANTE;</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7.11. Sujeitar-se à ampla e irrestrita fiscalização por parte da Contratante para acompanhamento da execução da Ata de Registro de Preços. A existência da fiscalização de modo algum diminui ou atenua a responsabilidade do Fornecedor Registrado pela execução de qualquer serviço;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7.12. Indicar, formalmente, preposto, quando da assinatura da Ata de Registro de Preços, aceito pela Câmara Municipal, para representar a licitante vencedora, sempre que for necessário, o qual tenha capacidade gerencial para tratar de todos os assuntos definidos da Ata de Registro de Preços;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7.13. Apresentar as Notas Fiscais/Faturas correspondentes aos serviços objeto da contratação ao Setor de Material da Câmara Municipal de Rio Branco.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8. DAS OBRIGAÇÕES DA CONTRATANTE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8.1. Disponibilizar todos os meios necessários para o recebimento dos bens, objeto da contratação;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8.2. Realizar o pagamento nos prazos e na forma estipulada da Ata de Registro de Preços;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8.3. Acompanhar e fiscalizar a execução da Ata de Registro de Preços a ser firmado;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8.4. Comunicar imediatamente ao Fornecedor Registrado quaisquer irregularidades no fornecimento do objeto licitado e/ou vício no produto adquirido para que seja providenciada a regularização no prazo de 48 (quarenta e oito) horas do recebimento da comunicação.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8.5 Prestar as informações e esclarecimentos que venham a ser solicitados pela CONTRATADA;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8.6 Pagar a importância correspondente aos serviços, no prazo contratado;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8.7 Aprovar, antes da impressão do material, os modelos, de cada item, apresentados pela CONTRATADA.</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9. DA ENTREGA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9.1 - Após a emissão da Autorização de Execução de Serviço, a CONTRATADA terá até 10 (dez) dias úteis para a entrega do material impresso.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9.2 - No caso do material ser recusado pelo fato de estar em desconformidade com as especificações do Edital de Licitação e deste Termo de Referência, a contratada terá o prazo de 03 (três) dias úteis para entregar novo material confeccionado;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9.3 – O material impresso deverá ser entregue dentro do prazo estabelecido na sede da Contratante, situada na Rua 24 de Janeiro, nº 53 – Bairro Seis de Agosto/2º Distrito – Rio Branco/Ac.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9.4 - Os prazos previstos nesta cláusula não serão prorrogados e deverão ser cumpridos rigorosamente;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9.5 - Nos casos em que ficar comprovada a ocorrência de falhas e atrasos ocasionados por parte da Contratante, os prazos poderão ser revistos.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9.6 - Quaisquer custos de remessa de amostra para a aprovação e material confeccionado correrão por conta da contratada;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10. DO PAGAMENTO E CONDIÇÕES </w:t>
      </w: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10.1 O pagamento em favor do Fornecedor Registrado será realizado até o 5º (quinto) dia útil após a entrega do documento de cobrança a administração da Câmara Municipal e o atesto da nota fiscal pelo Executor da Ata de Registro de Preços; </w:t>
      </w:r>
    </w:p>
    <w:p w:rsidR="00452F41" w:rsidRPr="00452F41" w:rsidRDefault="00452F41" w:rsidP="00452F41">
      <w:pPr>
        <w:spacing w:after="0"/>
        <w:jc w:val="both"/>
        <w:rPr>
          <w:rFonts w:ascii="Times New Roman" w:hAnsi="Times New Roman" w:cs="Times New Roman"/>
          <w:sz w:val="20"/>
          <w:szCs w:val="20"/>
        </w:rPr>
      </w:pPr>
    </w:p>
    <w:p w:rsidR="00452F41" w:rsidRP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10.2 A nota fiscal deverá vir acompanhada de comprovante de regularidade (certidão negativa) perante as Fazendas Federal, Estadual e Municipal e comprovante de regularidade (certidão negativa) perante a Seguridade Social (INSS), perante o Fundo de Garantia por tempo de Serviço (FGTS) e Justiça do Trabalho. </w:t>
      </w:r>
    </w:p>
    <w:p w:rsidR="00452F41" w:rsidRPr="00452F41" w:rsidRDefault="00452F41" w:rsidP="00452F41">
      <w:pPr>
        <w:spacing w:after="0"/>
        <w:jc w:val="both"/>
        <w:rPr>
          <w:rFonts w:ascii="Times New Roman" w:hAnsi="Times New Roman" w:cs="Times New Roman"/>
          <w:sz w:val="20"/>
          <w:szCs w:val="20"/>
        </w:rPr>
      </w:pPr>
    </w:p>
    <w:p w:rsidR="00452F41" w:rsidRDefault="00452F41" w:rsidP="00452F41">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10.3 Caso o Fornecedor Registrado goze de algum benefício fiscal, esta ficará responsável pela apresentação de documentação hábil, ou, no caso de optante pelo SIMPLES NACIONAL (Lei Complementar nº 123/2006), pela entrega </w:t>
      </w:r>
      <w:r w:rsidRPr="00452F41">
        <w:rPr>
          <w:rFonts w:ascii="Times New Roman" w:hAnsi="Times New Roman" w:cs="Times New Roman"/>
          <w:sz w:val="20"/>
          <w:szCs w:val="20"/>
        </w:rPr>
        <w:lastRenderedPageBreak/>
        <w:t xml:space="preserve">de declaração, conforme modelo constante da IN nº 480/04, alterada pela IN nº 706/07, ambas da Secretaria da Receita Federal. </w:t>
      </w:r>
    </w:p>
    <w:p w:rsidR="00B00A1A" w:rsidRDefault="00B00A1A" w:rsidP="00452F41">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10.4 Após apresentada a referida comprovação, o Fornecedor Registrado ficará responsável por comunicar a Câmara Municipal qualquer alteração posterior na situação declarada, a qualquer tempo, durante a execução da Ata de Registro de Preços. </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10.5 Havendo erro no documento de cobrança, ou outra circunstância que impeça a liquidação da despesa, este ficará pendente até que o CONTRATADO providencie as medidas saneadoras necessárias, não ocorrendo, neste caso, qualquer ônus a CONTRATANTE. </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10.6 Se, por qualquer motivo alheio à vontade da CONTRATANTE, for paralisada a prestação do serviço, o período correspondente não gerará obrigação de pagamento. </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11. DA FISCALIZAÇÃO DA ATA DE REGISTRO DE PREÇOS </w:t>
      </w: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11.1 A fiscalização e acompanhamento da execução do presente contrato se dará por meio de servidores especialmente designados na forma do artigo 67, da Lei nº 8.666, de 21.06.93.</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12. DA DOTAÇÃO ORÇAMENTÁRIA </w:t>
      </w: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12.1. Os recursos para cobrir as despesas decorrentes desta licitação estão consignados no orçamento da Câmara Municipal para o exercício de 201</w:t>
      </w:r>
      <w:r w:rsidR="0061135C">
        <w:rPr>
          <w:rFonts w:ascii="Times New Roman" w:hAnsi="Times New Roman" w:cs="Times New Roman"/>
          <w:sz w:val="20"/>
          <w:szCs w:val="20"/>
        </w:rPr>
        <w:t>6</w:t>
      </w:r>
      <w:r w:rsidRPr="00452F41">
        <w:rPr>
          <w:rFonts w:ascii="Times New Roman" w:hAnsi="Times New Roman" w:cs="Times New Roman"/>
          <w:sz w:val="20"/>
          <w:szCs w:val="20"/>
        </w:rPr>
        <w:t xml:space="preserve">: Fonte de Recurso: 1 (RP); Natureza da despesa:   3.3.90.39.00 – Outros Serviços de Terceiros – Pessoa Jurídica. </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13. DA RESCISÃO DA ATA DE REGISTRO DE PREÇOS </w:t>
      </w:r>
    </w:p>
    <w:p w:rsidR="00B00A1A" w:rsidRPr="00452F41"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 xml:space="preserve">13.1 - A presente Ata de Registro de Preços poderá ser rescindida, independentemente de interpelação judicial ou extrajudicial, sem que caiba ao Fornecedor Registrado direito à indenização de qualquer espécie, nos casos previstos no Artigo 78, Incisos I a XVII, da Lei 8.666, de 21.06.93, observadas as disposições do Parágrafo 2º do Artigo 79 da mesma lei. </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14. DA PUBLICAÇÃO </w:t>
      </w:r>
    </w:p>
    <w:p w:rsidR="00B00A1A" w:rsidRDefault="00B00A1A" w:rsidP="00B00A1A">
      <w:pPr>
        <w:spacing w:after="0"/>
        <w:jc w:val="both"/>
        <w:rPr>
          <w:rFonts w:ascii="Times New Roman" w:hAnsi="Times New Roman" w:cs="Times New Roman"/>
          <w:sz w:val="20"/>
          <w:szCs w:val="20"/>
        </w:rPr>
      </w:pPr>
      <w:r w:rsidRPr="00452F41">
        <w:rPr>
          <w:rFonts w:ascii="Times New Roman" w:hAnsi="Times New Roman" w:cs="Times New Roman"/>
          <w:sz w:val="20"/>
          <w:szCs w:val="20"/>
        </w:rPr>
        <w:t>14.1 A eficácia da Ata de Registro de Preços fica condicionada à publicação resumida do instrumento pela Administração, na Imprensa Oficial, a ser providenciada pela CONTRATANTE, nos termos do parágrafo único do artigo 61 da Lei nº 8.666/1993.</w:t>
      </w:r>
    </w:p>
    <w:p w:rsidR="00B00A1A" w:rsidRPr="00452F41" w:rsidRDefault="00B00A1A" w:rsidP="00B00A1A">
      <w:pPr>
        <w:spacing w:after="0"/>
        <w:jc w:val="both"/>
        <w:rPr>
          <w:rFonts w:ascii="Times New Roman" w:hAnsi="Times New Roman" w:cs="Times New Roman"/>
          <w:sz w:val="20"/>
          <w:szCs w:val="20"/>
        </w:rPr>
      </w:pPr>
    </w:p>
    <w:p w:rsidR="00B00A1A" w:rsidRPr="00452F41" w:rsidRDefault="00B00A1A" w:rsidP="00B00A1A">
      <w:pPr>
        <w:spacing w:after="0"/>
        <w:jc w:val="both"/>
        <w:rPr>
          <w:rFonts w:ascii="Times New Roman" w:hAnsi="Times New Roman" w:cs="Times New Roman"/>
          <w:b/>
          <w:sz w:val="20"/>
          <w:szCs w:val="20"/>
        </w:rPr>
      </w:pPr>
      <w:r w:rsidRPr="00452F41">
        <w:rPr>
          <w:rFonts w:ascii="Times New Roman" w:hAnsi="Times New Roman" w:cs="Times New Roman"/>
          <w:b/>
          <w:sz w:val="20"/>
          <w:szCs w:val="20"/>
        </w:rPr>
        <w:t xml:space="preserve">15. DA ESPECIAIFCAÇÃO DO MATERIAL E QUANTITATIVOS </w:t>
      </w:r>
    </w:p>
    <w:p w:rsidR="00B00A1A" w:rsidRPr="00452F41" w:rsidRDefault="00B00A1A" w:rsidP="00452F41">
      <w:pPr>
        <w:spacing w:after="0"/>
        <w:jc w:val="both"/>
        <w:rPr>
          <w:rFonts w:ascii="Times New Roman" w:hAnsi="Times New Roman" w:cs="Times New Roman"/>
          <w:sz w:val="20"/>
          <w:szCs w:val="20"/>
        </w:rPr>
      </w:pPr>
    </w:p>
    <w:tbl>
      <w:tblPr>
        <w:tblStyle w:val="Tabelacomgrade"/>
        <w:tblW w:w="0" w:type="auto"/>
        <w:jc w:val="center"/>
        <w:tblLook w:val="04A0"/>
      </w:tblPr>
      <w:tblGrid>
        <w:gridCol w:w="616"/>
        <w:gridCol w:w="6532"/>
        <w:gridCol w:w="939"/>
        <w:gridCol w:w="805"/>
      </w:tblGrid>
      <w:tr w:rsidR="00B00A1A" w:rsidRPr="002D17E2" w:rsidTr="00B00A1A">
        <w:trPr>
          <w:jc w:val="center"/>
        </w:trPr>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Lote I</w:t>
            </w:r>
          </w:p>
        </w:tc>
        <w:tc>
          <w:tcPr>
            <w:tcW w:w="0" w:type="auto"/>
            <w:gridSpan w:val="2"/>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r>
      <w:tr w:rsidR="00B00A1A" w:rsidRPr="002D17E2" w:rsidTr="00B00A1A">
        <w:trPr>
          <w:jc w:val="center"/>
        </w:trPr>
        <w:tc>
          <w:tcPr>
            <w:tcW w:w="0" w:type="auto"/>
            <w:vMerge/>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B00A1A" w:rsidRPr="002D17E2" w:rsidRDefault="00B00A1A" w:rsidP="00B00A1A">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 veiculação de </w:t>
            </w:r>
            <w:proofErr w:type="spellStart"/>
            <w:r w:rsidRPr="002D17E2">
              <w:rPr>
                <w:rFonts w:ascii="Times New Roman" w:hAnsi="Times New Roman" w:cs="Times New Roman"/>
                <w:sz w:val="20"/>
                <w:szCs w:val="20"/>
              </w:rPr>
              <w:t>Busdoor</w:t>
            </w:r>
            <w:proofErr w:type="spellEnd"/>
            <w:r w:rsidRPr="002D17E2">
              <w:rPr>
                <w:rFonts w:ascii="Times New Roman" w:hAnsi="Times New Roman" w:cs="Times New Roman"/>
                <w:sz w:val="20"/>
                <w:szCs w:val="20"/>
              </w:rPr>
              <w:t>, med. 2,10x10m pelo período de 06 meses.</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w:t>
            </w:r>
          </w:p>
        </w:tc>
      </w:tr>
    </w:tbl>
    <w:p w:rsidR="00452F41" w:rsidRPr="002D17E2" w:rsidRDefault="00452F41" w:rsidP="00452F41">
      <w:pPr>
        <w:spacing w:after="0"/>
        <w:jc w:val="both"/>
        <w:rPr>
          <w:rFonts w:ascii="Times New Roman" w:hAnsi="Times New Roman" w:cs="Times New Roman"/>
          <w:sz w:val="20"/>
          <w:szCs w:val="20"/>
        </w:rPr>
      </w:pPr>
    </w:p>
    <w:tbl>
      <w:tblPr>
        <w:tblStyle w:val="Tabelacomgrade"/>
        <w:tblW w:w="0" w:type="auto"/>
        <w:jc w:val="center"/>
        <w:tblLook w:val="04A0"/>
      </w:tblPr>
      <w:tblGrid>
        <w:gridCol w:w="616"/>
        <w:gridCol w:w="6726"/>
        <w:gridCol w:w="939"/>
        <w:gridCol w:w="805"/>
      </w:tblGrid>
      <w:tr w:rsidR="00B00A1A" w:rsidRPr="002D17E2" w:rsidTr="00B00A1A">
        <w:trPr>
          <w:jc w:val="center"/>
        </w:trPr>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Lote II</w:t>
            </w:r>
          </w:p>
        </w:tc>
        <w:tc>
          <w:tcPr>
            <w:tcW w:w="0" w:type="auto"/>
            <w:gridSpan w:val="2"/>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r>
      <w:tr w:rsidR="00B00A1A" w:rsidRPr="002D17E2" w:rsidTr="00B00A1A">
        <w:trPr>
          <w:jc w:val="center"/>
        </w:trPr>
        <w:tc>
          <w:tcPr>
            <w:tcW w:w="0" w:type="auto"/>
            <w:vMerge/>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B00A1A" w:rsidRPr="002D17E2" w:rsidRDefault="00B00A1A" w:rsidP="00B00A1A">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de Outdoor em lona vinil 450g pelo período de 06 meses.</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50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digital de Outdoor em papel, pelo período de 15 dias.</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60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Faixa em lona vinil com impressão digital 380g.</w:t>
            </w:r>
          </w:p>
        </w:tc>
        <w:tc>
          <w:tcPr>
            <w:tcW w:w="0" w:type="auto"/>
            <w:vAlign w:val="center"/>
          </w:tcPr>
          <w:p w:rsidR="00B00A1A" w:rsidRPr="002D17E2" w:rsidRDefault="00B00A1A" w:rsidP="00B00A1A">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Banner em lona vinil com impressão digital 380g.</w:t>
            </w:r>
          </w:p>
        </w:tc>
        <w:tc>
          <w:tcPr>
            <w:tcW w:w="0" w:type="auto"/>
            <w:vAlign w:val="center"/>
          </w:tcPr>
          <w:p w:rsidR="00B00A1A" w:rsidRPr="002D17E2" w:rsidRDefault="00B00A1A" w:rsidP="00B00A1A">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w:t>
            </w:r>
          </w:p>
        </w:tc>
      </w:tr>
    </w:tbl>
    <w:p w:rsidR="00452F41" w:rsidRPr="002D17E2" w:rsidRDefault="00452F41" w:rsidP="00452F41">
      <w:pPr>
        <w:autoSpaceDE w:val="0"/>
        <w:autoSpaceDN w:val="0"/>
        <w:adjustRightInd w:val="0"/>
        <w:spacing w:after="0" w:line="240" w:lineRule="auto"/>
        <w:jc w:val="center"/>
        <w:rPr>
          <w:rFonts w:ascii="Times New Roman" w:hAnsi="Times New Roman" w:cs="Times New Roman"/>
          <w:sz w:val="20"/>
          <w:szCs w:val="20"/>
        </w:rPr>
      </w:pPr>
    </w:p>
    <w:tbl>
      <w:tblPr>
        <w:tblStyle w:val="Tabelacomgrade"/>
        <w:tblW w:w="0" w:type="auto"/>
        <w:jc w:val="center"/>
        <w:tblLook w:val="04A0"/>
      </w:tblPr>
      <w:tblGrid>
        <w:gridCol w:w="616"/>
        <w:gridCol w:w="7282"/>
        <w:gridCol w:w="939"/>
        <w:gridCol w:w="1016"/>
      </w:tblGrid>
      <w:tr w:rsidR="00B00A1A" w:rsidRPr="002D17E2" w:rsidTr="00B00A1A">
        <w:trPr>
          <w:jc w:val="center"/>
        </w:trPr>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Lote III</w:t>
            </w:r>
          </w:p>
        </w:tc>
        <w:tc>
          <w:tcPr>
            <w:tcW w:w="0" w:type="auto"/>
            <w:gridSpan w:val="2"/>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r>
      <w:tr w:rsidR="00B00A1A" w:rsidRPr="002D17E2" w:rsidTr="00B00A1A">
        <w:trPr>
          <w:jc w:val="center"/>
        </w:trPr>
        <w:tc>
          <w:tcPr>
            <w:tcW w:w="0" w:type="auto"/>
            <w:vMerge/>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B00A1A" w:rsidRPr="002D17E2" w:rsidRDefault="00B00A1A" w:rsidP="00B00A1A">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01</w:t>
            </w:r>
          </w:p>
          <w:p w:rsidR="00B00A1A" w:rsidRPr="002D17E2" w:rsidRDefault="00B00A1A" w:rsidP="00B00A1A">
            <w:pPr>
              <w:jc w:val="center"/>
              <w:rPr>
                <w:rFonts w:ascii="Times New Roman" w:hAnsi="Times New Roman" w:cs="Times New Roman"/>
                <w:sz w:val="20"/>
                <w:szCs w:val="20"/>
              </w:rPr>
            </w:pP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Capa de processo administrativo em papel cartão 170 g/m², formato 32,5x47cm, impressão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2.500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Capa de processo legislativo em papel cartão 170 g/m², formato 42x32,5cm, impressão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1.500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B00A1A" w:rsidRPr="002D17E2" w:rsidRDefault="00B00A1A" w:rsidP="00B00A1A">
            <w:pPr>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18 x 24, 90 g/m², 1 x 0 cores.</w:t>
            </w:r>
          </w:p>
        </w:tc>
        <w:tc>
          <w:tcPr>
            <w:tcW w:w="0" w:type="auto"/>
            <w:vAlign w:val="center"/>
          </w:tcPr>
          <w:p w:rsidR="00B00A1A" w:rsidRPr="002D17E2" w:rsidRDefault="00B00A1A" w:rsidP="00B00A1A">
            <w:pPr>
              <w:jc w:val="center"/>
              <w:rPr>
                <w:rFonts w:ascii="Times New Roman" w:hAnsi="Times New Roman" w:cs="Times New Roman"/>
                <w:sz w:val="20"/>
                <w:szCs w:val="20"/>
                <w:lang w:val="en-US"/>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1.500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24 x 34, 90 g/m², 1 x 0 cores.</w:t>
            </w:r>
          </w:p>
        </w:tc>
        <w:tc>
          <w:tcPr>
            <w:tcW w:w="0" w:type="auto"/>
            <w:vAlign w:val="center"/>
          </w:tcPr>
          <w:p w:rsidR="00B00A1A" w:rsidRPr="002D17E2" w:rsidRDefault="00B00A1A" w:rsidP="00B00A1A">
            <w:pPr>
              <w:jc w:val="center"/>
              <w:rPr>
                <w:rFonts w:ascii="Times New Roman" w:hAnsi="Times New Roman" w:cs="Times New Roman"/>
                <w:sz w:val="20"/>
                <w:szCs w:val="20"/>
                <w:lang w:val="en-US"/>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3.000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05</w:t>
            </w: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26 x 36, 90 g/m², 1 x 0 cores.</w:t>
            </w:r>
          </w:p>
        </w:tc>
        <w:tc>
          <w:tcPr>
            <w:tcW w:w="0" w:type="auto"/>
            <w:vAlign w:val="center"/>
          </w:tcPr>
          <w:p w:rsidR="00B00A1A" w:rsidRPr="002D17E2" w:rsidRDefault="00B00A1A" w:rsidP="00B00A1A">
            <w:pPr>
              <w:jc w:val="center"/>
              <w:rPr>
                <w:rFonts w:ascii="Times New Roman" w:hAnsi="Times New Roman" w:cs="Times New Roman"/>
                <w:sz w:val="20"/>
                <w:szCs w:val="20"/>
                <w:lang w:val="en-US"/>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3.000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06</w:t>
            </w: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31 x 41, 90 g/m², 1 x 0 cores.</w:t>
            </w:r>
          </w:p>
        </w:tc>
        <w:tc>
          <w:tcPr>
            <w:tcW w:w="0" w:type="auto"/>
            <w:vAlign w:val="center"/>
          </w:tcPr>
          <w:p w:rsidR="00B00A1A" w:rsidRPr="002D17E2" w:rsidRDefault="00B00A1A" w:rsidP="00B00A1A">
            <w:pPr>
              <w:jc w:val="center"/>
              <w:rPr>
                <w:rFonts w:ascii="Times New Roman" w:hAnsi="Times New Roman" w:cs="Times New Roman"/>
                <w:sz w:val="20"/>
                <w:szCs w:val="20"/>
                <w:lang w:val="en-US"/>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3.000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07</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Exemplares Lei Orgânica do Município,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08</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Exemplares Regimento Interno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09</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Folders, tamanho A4, 4x4 cores, 02 dobras,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 com emissão de 17 chapas  diferente por mês.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2.500.000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panfletos, tamanho 12x21cm,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11</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Impressão de Informativo, tamanho 33x48, aberto (01 folha) 4x4 cores, papel jornal 48g, seleção de cores em fotolito, 17 modelos mensais com emissão de 17 chapas  diferente por mês.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3.000.000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12</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convite med. 15x21cm,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230g, seleção de cores em fotolito.</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8.000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13</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em papel sulfite 75g/m2,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A4, 4x0 cores bloco com 100 fls.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14</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revista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xml:space="preserve">. 21x29,7cm fechada com 120 pag. Capa papel </w:t>
            </w:r>
            <w:proofErr w:type="spellStart"/>
            <w:r w:rsidRPr="002D17E2">
              <w:rPr>
                <w:rFonts w:ascii="Times New Roman" w:hAnsi="Times New Roman" w:cs="Times New Roman"/>
                <w:sz w:val="20"/>
                <w:szCs w:val="20"/>
              </w:rPr>
              <w:t>couchê</w:t>
            </w:r>
            <w:proofErr w:type="spellEnd"/>
            <w:r w:rsidRPr="002D17E2">
              <w:rPr>
                <w:rFonts w:ascii="Times New Roman" w:hAnsi="Times New Roman" w:cs="Times New Roman"/>
                <w:sz w:val="20"/>
                <w:szCs w:val="20"/>
              </w:rPr>
              <w:t xml:space="preserve"> 150g, com verniz total, miolo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4x4 cores, seleção de cores em fotolito.</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20.000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15</w:t>
            </w: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Mapa Taquigráfico, em papel </w:t>
            </w:r>
            <w:proofErr w:type="spellStart"/>
            <w:r w:rsidRPr="002D17E2">
              <w:rPr>
                <w:rFonts w:ascii="Times New Roman" w:hAnsi="Times New Roman" w:cs="Times New Roman"/>
                <w:sz w:val="20"/>
                <w:szCs w:val="20"/>
              </w:rPr>
              <w:t>sufite</w:t>
            </w:r>
            <w:proofErr w:type="spellEnd"/>
            <w:r w:rsidRPr="002D17E2">
              <w:rPr>
                <w:rFonts w:ascii="Times New Roman" w:hAnsi="Times New Roman" w:cs="Times New Roman"/>
                <w:sz w:val="20"/>
                <w:szCs w:val="20"/>
              </w:rPr>
              <w:t xml:space="preserve"> 75 g/m², Formato 2, branco, impressão 1 x 1, bloco com 100 folhas.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16</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Moções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 3 modelos diferentes.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17</w:t>
            </w:r>
          </w:p>
        </w:tc>
        <w:tc>
          <w:tcPr>
            <w:tcW w:w="0" w:type="auto"/>
            <w:vAlign w:val="center"/>
          </w:tcPr>
          <w:p w:rsidR="00B00A1A" w:rsidRPr="002D17E2" w:rsidRDefault="00B00A1A" w:rsidP="00B00A1A">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Pasta com bolso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250 g/m², formato 4, impressão  4 x 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18</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w:t>
            </w:r>
            <w:proofErr w:type="spellStart"/>
            <w:r w:rsidRPr="002D17E2">
              <w:rPr>
                <w:rFonts w:ascii="Times New Roman" w:hAnsi="Times New Roman" w:cs="Times New Roman"/>
                <w:sz w:val="20"/>
                <w:szCs w:val="20"/>
              </w:rPr>
              <w:t>Riobranquense</w:t>
            </w:r>
            <w:proofErr w:type="spellEnd"/>
            <w:r w:rsidRPr="002D17E2">
              <w:rPr>
                <w:rFonts w:ascii="Times New Roman" w:hAnsi="Times New Roman" w:cs="Times New Roman"/>
                <w:sz w:val="20"/>
                <w:szCs w:val="20"/>
              </w:rPr>
              <w:t xml:space="preserv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19</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Verde,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2.000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20</w:t>
            </w:r>
          </w:p>
        </w:tc>
        <w:tc>
          <w:tcPr>
            <w:tcW w:w="0" w:type="auto"/>
            <w:vAlign w:val="center"/>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Exemplares Código de Ética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10.000</w:t>
            </w:r>
          </w:p>
        </w:tc>
      </w:tr>
    </w:tbl>
    <w:p w:rsidR="005F1117" w:rsidRPr="002D17E2" w:rsidRDefault="005F1117" w:rsidP="00911B07">
      <w:pPr>
        <w:pStyle w:val="Default"/>
        <w:spacing w:line="276" w:lineRule="auto"/>
        <w:jc w:val="center"/>
        <w:rPr>
          <w:b/>
          <w:bCs/>
          <w:sz w:val="20"/>
          <w:szCs w:val="20"/>
        </w:rPr>
      </w:pPr>
    </w:p>
    <w:tbl>
      <w:tblPr>
        <w:tblStyle w:val="Tabelacomgrade"/>
        <w:tblW w:w="0" w:type="auto"/>
        <w:jc w:val="center"/>
        <w:tblLook w:val="04A0"/>
      </w:tblPr>
      <w:tblGrid>
        <w:gridCol w:w="616"/>
        <w:gridCol w:w="7493"/>
        <w:gridCol w:w="939"/>
        <w:gridCol w:w="805"/>
      </w:tblGrid>
      <w:tr w:rsidR="00B00A1A" w:rsidRPr="002D17E2" w:rsidTr="00B00A1A">
        <w:trPr>
          <w:jc w:val="center"/>
        </w:trPr>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Lote IV</w:t>
            </w:r>
          </w:p>
        </w:tc>
        <w:tc>
          <w:tcPr>
            <w:tcW w:w="0" w:type="auto"/>
            <w:gridSpan w:val="2"/>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r>
      <w:tr w:rsidR="00B00A1A" w:rsidRPr="002D17E2" w:rsidTr="00B00A1A">
        <w:trPr>
          <w:jc w:val="center"/>
        </w:trPr>
        <w:tc>
          <w:tcPr>
            <w:tcW w:w="0" w:type="auto"/>
            <w:vMerge/>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B00A1A" w:rsidRPr="002D17E2" w:rsidRDefault="00B00A1A" w:rsidP="00B00A1A">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B00A1A" w:rsidRPr="002D17E2" w:rsidRDefault="00B00A1A" w:rsidP="00B00A1A">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branca,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B00A1A" w:rsidRPr="002D17E2" w:rsidRDefault="00B00A1A" w:rsidP="00B00A1A">
            <w:pPr>
              <w:jc w:val="center"/>
              <w:rPr>
                <w:rFonts w:ascii="Times New Roman" w:hAnsi="Times New Roman" w:cs="Times New Roman"/>
                <w:sz w:val="20"/>
                <w:szCs w:val="20"/>
              </w:rPr>
            </w:pPr>
          </w:p>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500</w:t>
            </w:r>
          </w:p>
        </w:tc>
      </w:tr>
      <w:tr w:rsidR="00B00A1A" w:rsidRPr="002D17E2" w:rsidTr="00B00A1A">
        <w:trPr>
          <w:jc w:val="center"/>
        </w:trPr>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tcPr>
          <w:p w:rsidR="00B00A1A" w:rsidRPr="002D17E2" w:rsidRDefault="00B00A1A" w:rsidP="00B00A1A">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colorida,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B00A1A" w:rsidRPr="002D17E2" w:rsidRDefault="00B00A1A" w:rsidP="00B00A1A">
            <w:pPr>
              <w:jc w:val="center"/>
              <w:rPr>
                <w:rFonts w:ascii="Times New Roman" w:hAnsi="Times New Roman" w:cs="Times New Roman"/>
                <w:sz w:val="20"/>
                <w:szCs w:val="20"/>
              </w:rPr>
            </w:pPr>
            <w:r w:rsidRPr="002D17E2">
              <w:rPr>
                <w:rFonts w:ascii="Times New Roman" w:hAnsi="Times New Roman" w:cs="Times New Roman"/>
                <w:sz w:val="20"/>
                <w:szCs w:val="20"/>
              </w:rPr>
              <w:t>500</w:t>
            </w:r>
          </w:p>
        </w:tc>
      </w:tr>
    </w:tbl>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452F41" w:rsidRDefault="00452F41" w:rsidP="00911B07">
      <w:pPr>
        <w:pStyle w:val="Default"/>
        <w:spacing w:line="276" w:lineRule="auto"/>
        <w:jc w:val="center"/>
        <w:rPr>
          <w:b/>
          <w:bCs/>
          <w:sz w:val="20"/>
          <w:szCs w:val="20"/>
        </w:rPr>
      </w:pPr>
    </w:p>
    <w:p w:rsidR="00B00A1A" w:rsidRDefault="00B00A1A" w:rsidP="00911B07">
      <w:pPr>
        <w:pStyle w:val="Default"/>
        <w:spacing w:line="276" w:lineRule="auto"/>
        <w:jc w:val="center"/>
        <w:rPr>
          <w:b/>
          <w:bCs/>
          <w:sz w:val="20"/>
          <w:szCs w:val="20"/>
        </w:rPr>
      </w:pPr>
    </w:p>
    <w:p w:rsidR="00B00A1A" w:rsidRDefault="00B00A1A" w:rsidP="00911B07">
      <w:pPr>
        <w:pStyle w:val="Default"/>
        <w:spacing w:line="276" w:lineRule="auto"/>
        <w:jc w:val="center"/>
        <w:rPr>
          <w:b/>
          <w:bCs/>
          <w:sz w:val="20"/>
          <w:szCs w:val="20"/>
        </w:rPr>
      </w:pPr>
    </w:p>
    <w:p w:rsidR="00B00A1A" w:rsidRDefault="00B00A1A"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sz w:val="20"/>
          <w:szCs w:val="20"/>
        </w:rPr>
      </w:pPr>
      <w:r w:rsidRPr="00C8422B">
        <w:rPr>
          <w:b/>
          <w:bCs/>
          <w:sz w:val="20"/>
          <w:szCs w:val="20"/>
        </w:rPr>
        <w:t>ANEXO II</w:t>
      </w:r>
    </w:p>
    <w:p w:rsidR="00911B07" w:rsidRPr="00C8422B" w:rsidRDefault="00911B07" w:rsidP="00911B07">
      <w:pPr>
        <w:pStyle w:val="Default"/>
        <w:spacing w:line="276" w:lineRule="auto"/>
        <w:jc w:val="center"/>
        <w:rPr>
          <w:sz w:val="20"/>
          <w:szCs w:val="20"/>
        </w:rPr>
      </w:pPr>
      <w:r w:rsidRPr="00C8422B">
        <w:rPr>
          <w:b/>
          <w:bCs/>
          <w:sz w:val="20"/>
          <w:szCs w:val="20"/>
        </w:rPr>
        <w:t>DECLARAÇÃO DE PLENO ATENDIMENTO AOS REQUISITOS DE HABILITAÇÃO</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911B07" w:rsidRPr="00C8422B" w:rsidRDefault="00911B07" w:rsidP="00911B07">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911B07" w:rsidRPr="00C8422B" w:rsidRDefault="00911B07" w:rsidP="00911B07">
      <w:pPr>
        <w:pStyle w:val="Default"/>
        <w:spacing w:line="276" w:lineRule="auto"/>
        <w:jc w:val="both"/>
        <w:rPr>
          <w:b/>
          <w:bCs/>
          <w:sz w:val="20"/>
          <w:szCs w:val="20"/>
        </w:rPr>
      </w:pPr>
      <w:r w:rsidRPr="00C8422B">
        <w:rPr>
          <w:b/>
          <w:bCs/>
          <w:sz w:val="20"/>
          <w:szCs w:val="20"/>
        </w:rPr>
        <w:t xml:space="preserve">__ de </w:t>
      </w:r>
      <w:r w:rsidR="005F1117" w:rsidRPr="00C8422B">
        <w:rPr>
          <w:b/>
          <w:bCs/>
          <w:sz w:val="20"/>
          <w:szCs w:val="20"/>
        </w:rPr>
        <w:t>__________</w:t>
      </w:r>
      <w:r w:rsidRPr="00C8422B">
        <w:rPr>
          <w:b/>
          <w:bCs/>
          <w:sz w:val="20"/>
          <w:szCs w:val="20"/>
        </w:rPr>
        <w:t>de 201</w:t>
      </w:r>
      <w:r w:rsidR="0061135C">
        <w:rPr>
          <w:b/>
          <w:bCs/>
          <w:sz w:val="20"/>
          <w:szCs w:val="20"/>
        </w:rPr>
        <w:t>6</w:t>
      </w:r>
      <w:r w:rsidRPr="00C8422B">
        <w:rPr>
          <w:b/>
          <w:bCs/>
          <w:sz w:val="20"/>
          <w:szCs w:val="20"/>
        </w:rPr>
        <w:t>, às 0</w:t>
      </w:r>
      <w:r w:rsidR="005F1117" w:rsidRPr="00C8422B">
        <w:rPr>
          <w:b/>
          <w:bCs/>
          <w:sz w:val="20"/>
          <w:szCs w:val="20"/>
        </w:rPr>
        <w:t>9</w:t>
      </w:r>
      <w:r w:rsidRPr="00C8422B">
        <w:rPr>
          <w:b/>
          <w:bCs/>
          <w:sz w:val="20"/>
          <w:szCs w:val="20"/>
        </w:rPr>
        <w:t>h</w:t>
      </w:r>
      <w:r w:rsidR="005F1117" w:rsidRPr="00C8422B">
        <w:rPr>
          <w:b/>
          <w:bCs/>
          <w:sz w:val="20"/>
          <w:szCs w:val="20"/>
        </w:rPr>
        <w:t>0</w:t>
      </w:r>
      <w:r w:rsidRPr="00C8422B">
        <w:rPr>
          <w:b/>
          <w:bCs/>
          <w:sz w:val="20"/>
          <w:szCs w:val="20"/>
        </w:rPr>
        <w:t>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A empresa (nome da empresa), inscrita no CNPJ nº _________________, por intermédio de seu representante legal, DECLARA, ter conhecimento do Edital do Pregão Nº. </w:t>
      </w:r>
      <w:r w:rsidR="00301F4C" w:rsidRPr="00C8422B">
        <w:rPr>
          <w:sz w:val="20"/>
          <w:szCs w:val="20"/>
        </w:rPr>
        <w:t>009/2015</w:t>
      </w:r>
      <w:r w:rsidRPr="00C8422B">
        <w:rPr>
          <w:sz w:val="20"/>
          <w:szCs w:val="20"/>
        </w:rPr>
        <w:t xml:space="preserve"> e que atendemos plenamente todos os requisitos e condições de habilitação desta licitação, não havendo nada que nos desabone.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Sem mais para o momento, subscrevemo-nos,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C364CF"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911B07" w:rsidRPr="00C8422B" w:rsidRDefault="00911B07" w:rsidP="00911B07">
      <w:pPr>
        <w:spacing w:after="0"/>
        <w:jc w:val="center"/>
        <w:rPr>
          <w:rFonts w:ascii="Times New Roman" w:hAnsi="Times New Roman" w:cs="Times New Roman"/>
          <w:sz w:val="20"/>
          <w:szCs w:val="20"/>
        </w:rPr>
      </w:pPr>
    </w:p>
    <w:p w:rsidR="00DC7B23" w:rsidRPr="00C8422B" w:rsidRDefault="00DC7B23" w:rsidP="00911B07">
      <w:pPr>
        <w:pStyle w:val="Default"/>
        <w:spacing w:line="276" w:lineRule="auto"/>
        <w:jc w:val="center"/>
        <w:rPr>
          <w:b/>
          <w:bCs/>
          <w:sz w:val="20"/>
          <w:szCs w:val="20"/>
        </w:rPr>
      </w:pPr>
    </w:p>
    <w:p w:rsidR="00DC7B23" w:rsidRPr="00C8422B" w:rsidRDefault="00DC7B23"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ANEXO III</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MODELO DE DECLARAÇÃO DE VALIDADE DE PROPOSTA</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t xml:space="preserve">A empresa (nome da empresa), inscrita no CNPJ nº _________________, por intermédio de seu representante legal, DECLARA, manter a validade da proposta de preços de 60 (sessenta) dias, conforme Art. 64, § 3º da lei 8666/93.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911B07"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3E572A" w:rsidRPr="00C8422B" w:rsidRDefault="003E572A" w:rsidP="00C6170A">
      <w:pPr>
        <w:pStyle w:val="Default"/>
        <w:spacing w:line="276" w:lineRule="auto"/>
        <w:jc w:val="center"/>
        <w:rPr>
          <w:b/>
          <w:bCs/>
          <w:sz w:val="20"/>
          <w:szCs w:val="20"/>
        </w:rPr>
      </w:pPr>
    </w:p>
    <w:p w:rsidR="003E572A" w:rsidRPr="00C8422B" w:rsidRDefault="003E572A"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60519" w:rsidRDefault="00C60519" w:rsidP="00C6170A">
      <w:pPr>
        <w:pStyle w:val="Default"/>
        <w:spacing w:line="276" w:lineRule="auto"/>
        <w:jc w:val="center"/>
        <w:rPr>
          <w:b/>
          <w:bCs/>
          <w:sz w:val="20"/>
          <w:szCs w:val="20"/>
        </w:rPr>
      </w:pPr>
    </w:p>
    <w:p w:rsidR="00C6170A" w:rsidRPr="00C8422B" w:rsidRDefault="00C6170A" w:rsidP="00C6170A">
      <w:pPr>
        <w:pStyle w:val="Default"/>
        <w:spacing w:line="276" w:lineRule="auto"/>
        <w:jc w:val="center"/>
        <w:rPr>
          <w:sz w:val="20"/>
          <w:szCs w:val="20"/>
        </w:rPr>
      </w:pPr>
      <w:r w:rsidRPr="00C8422B">
        <w:rPr>
          <w:b/>
          <w:bCs/>
          <w:sz w:val="20"/>
          <w:szCs w:val="20"/>
        </w:rPr>
        <w:t xml:space="preserve">ANEXO </w:t>
      </w:r>
      <w:r w:rsidR="00A1639F" w:rsidRPr="00C8422B">
        <w:rPr>
          <w:b/>
          <w:bCs/>
          <w:sz w:val="20"/>
          <w:szCs w:val="20"/>
        </w:rPr>
        <w:t>I</w:t>
      </w:r>
      <w:r w:rsidRPr="00C8422B">
        <w:rPr>
          <w:b/>
          <w:bCs/>
          <w:sz w:val="20"/>
          <w:szCs w:val="20"/>
        </w:rPr>
        <w:t>V</w:t>
      </w:r>
    </w:p>
    <w:p w:rsidR="00C6170A" w:rsidRPr="00C8422B" w:rsidRDefault="00C6170A" w:rsidP="00C6170A">
      <w:pPr>
        <w:pStyle w:val="Default"/>
        <w:spacing w:line="276" w:lineRule="auto"/>
        <w:jc w:val="center"/>
        <w:rPr>
          <w:b/>
          <w:bCs/>
          <w:sz w:val="20"/>
          <w:szCs w:val="20"/>
        </w:rPr>
      </w:pPr>
      <w:r w:rsidRPr="00C8422B">
        <w:rPr>
          <w:b/>
          <w:bCs/>
          <w:sz w:val="20"/>
          <w:szCs w:val="20"/>
        </w:rPr>
        <w:t>MODELO DA PROPOSTA COMERCIAL</w:t>
      </w:r>
    </w:p>
    <w:p w:rsidR="00C6170A" w:rsidRPr="00C8422B" w:rsidRDefault="00C6170A" w:rsidP="00C6170A">
      <w:pPr>
        <w:pStyle w:val="Default"/>
        <w:spacing w:line="276" w:lineRule="auto"/>
        <w:jc w:val="center"/>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À </w:t>
      </w:r>
    </w:p>
    <w:p w:rsidR="00C6170A" w:rsidRPr="00C8422B" w:rsidRDefault="00C6170A" w:rsidP="00C6170A">
      <w:pPr>
        <w:pStyle w:val="Default"/>
        <w:spacing w:line="276" w:lineRule="auto"/>
        <w:jc w:val="both"/>
        <w:rPr>
          <w:sz w:val="20"/>
          <w:szCs w:val="20"/>
        </w:rPr>
      </w:pPr>
      <w:r w:rsidRPr="00C8422B">
        <w:rPr>
          <w:sz w:val="20"/>
          <w:szCs w:val="20"/>
        </w:rPr>
        <w:t>Comissão Permanente de Licitação</w:t>
      </w:r>
    </w:p>
    <w:p w:rsidR="00C6170A" w:rsidRPr="00C8422B" w:rsidRDefault="00C6170A" w:rsidP="00C6170A">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Prezado Senhor, </w:t>
      </w:r>
    </w:p>
    <w:p w:rsidR="00C6170A" w:rsidRPr="00C8422B" w:rsidRDefault="00C6170A" w:rsidP="00C6170A">
      <w:pPr>
        <w:jc w:val="both"/>
        <w:rPr>
          <w:rFonts w:ascii="Times New Roman" w:hAnsi="Times New Roman" w:cs="Times New Roman"/>
          <w:sz w:val="20"/>
          <w:szCs w:val="20"/>
        </w:rPr>
      </w:pPr>
      <w:r w:rsidRPr="00C8422B">
        <w:rPr>
          <w:rFonts w:ascii="Times New Roman" w:hAnsi="Times New Roman" w:cs="Times New Roman"/>
          <w:sz w:val="20"/>
          <w:szCs w:val="20"/>
        </w:rPr>
        <w:t>A empresa ____________________ ; com sede na Rua/Av. ___________________, inscrita no CNPJ sob o nº ___________________; Conta ____________________ ; AG: ________________; Banco: _____________________; Email: _______________________; telefone para contato: _______________; abaixo assinada por seu representante legal, interessada na participação do presente pregão, propõe a essa Comissão a prestação do objeto deste ato convocatório, de acordo com a presente proposta comercial, nas seguintes condições:</w:t>
      </w:r>
    </w:p>
    <w:tbl>
      <w:tblPr>
        <w:tblStyle w:val="Tabelacomgrade"/>
        <w:tblW w:w="0" w:type="auto"/>
        <w:jc w:val="center"/>
        <w:tblLook w:val="04A0"/>
      </w:tblPr>
      <w:tblGrid>
        <w:gridCol w:w="616"/>
        <w:gridCol w:w="5849"/>
        <w:gridCol w:w="939"/>
        <w:gridCol w:w="805"/>
        <w:gridCol w:w="939"/>
        <w:gridCol w:w="705"/>
      </w:tblGrid>
      <w:tr w:rsidR="002D17E2" w:rsidRPr="002D17E2" w:rsidTr="002D17E2">
        <w:trPr>
          <w:jc w:val="center"/>
        </w:trPr>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Lote I</w:t>
            </w:r>
          </w:p>
        </w:tc>
        <w:tc>
          <w:tcPr>
            <w:tcW w:w="0" w:type="auto"/>
            <w:gridSpan w:val="2"/>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Valor</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2D17E2" w:rsidRPr="002D17E2" w:rsidTr="002D17E2">
        <w:trPr>
          <w:jc w:val="center"/>
        </w:trPr>
        <w:tc>
          <w:tcPr>
            <w:tcW w:w="0" w:type="auto"/>
            <w:vMerge/>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2D17E2" w:rsidRPr="002D17E2" w:rsidRDefault="002D17E2" w:rsidP="002D17E2">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 veiculação de </w:t>
            </w:r>
            <w:proofErr w:type="spellStart"/>
            <w:r w:rsidRPr="002D17E2">
              <w:rPr>
                <w:rFonts w:ascii="Times New Roman" w:hAnsi="Times New Roman" w:cs="Times New Roman"/>
                <w:sz w:val="20"/>
                <w:szCs w:val="20"/>
              </w:rPr>
              <w:t>Busdoor</w:t>
            </w:r>
            <w:proofErr w:type="spellEnd"/>
            <w:r w:rsidRPr="002D17E2">
              <w:rPr>
                <w:rFonts w:ascii="Times New Roman" w:hAnsi="Times New Roman" w:cs="Times New Roman"/>
                <w:sz w:val="20"/>
                <w:szCs w:val="20"/>
              </w:rPr>
              <w:t>, med. 2,10x10m pelo período de 06 meses.</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bl>
    <w:p w:rsidR="002D17E2" w:rsidRPr="002D17E2" w:rsidRDefault="002D17E2" w:rsidP="002D17E2">
      <w:pPr>
        <w:spacing w:after="0"/>
        <w:jc w:val="both"/>
        <w:rPr>
          <w:rFonts w:ascii="Times New Roman" w:hAnsi="Times New Roman" w:cs="Times New Roman"/>
          <w:sz w:val="20"/>
          <w:szCs w:val="20"/>
        </w:rPr>
      </w:pPr>
    </w:p>
    <w:tbl>
      <w:tblPr>
        <w:tblStyle w:val="Tabelacomgrade"/>
        <w:tblW w:w="0" w:type="auto"/>
        <w:jc w:val="center"/>
        <w:tblLook w:val="04A0"/>
      </w:tblPr>
      <w:tblGrid>
        <w:gridCol w:w="616"/>
        <w:gridCol w:w="6138"/>
        <w:gridCol w:w="939"/>
        <w:gridCol w:w="516"/>
        <w:gridCol w:w="939"/>
        <w:gridCol w:w="705"/>
      </w:tblGrid>
      <w:tr w:rsidR="002D17E2" w:rsidRPr="002D17E2" w:rsidTr="002D17E2">
        <w:trPr>
          <w:jc w:val="center"/>
        </w:trPr>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Lote II</w:t>
            </w:r>
          </w:p>
        </w:tc>
        <w:tc>
          <w:tcPr>
            <w:tcW w:w="0" w:type="auto"/>
            <w:gridSpan w:val="2"/>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Valor</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2D17E2" w:rsidRPr="002D17E2" w:rsidTr="002D17E2">
        <w:trPr>
          <w:jc w:val="center"/>
        </w:trPr>
        <w:tc>
          <w:tcPr>
            <w:tcW w:w="0" w:type="auto"/>
            <w:vMerge/>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2D17E2" w:rsidRPr="002D17E2" w:rsidRDefault="002D17E2" w:rsidP="002D17E2">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de Outdoor em lona vinil 450g pelo período de 06 meses.</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50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digital de Outdoor em papel, pelo período de 15 dias.</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60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trHeight w:val="340"/>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Faixa em lona vinil com impressão digital 380g.</w:t>
            </w:r>
          </w:p>
        </w:tc>
        <w:tc>
          <w:tcPr>
            <w:tcW w:w="0" w:type="auto"/>
            <w:vAlign w:val="center"/>
          </w:tcPr>
          <w:p w:rsidR="002D17E2" w:rsidRPr="002D17E2" w:rsidRDefault="002D17E2" w:rsidP="002D17E2">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trHeight w:val="340"/>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Banner em lona vinil com impressão digital 380g.</w:t>
            </w:r>
          </w:p>
        </w:tc>
        <w:tc>
          <w:tcPr>
            <w:tcW w:w="0" w:type="auto"/>
            <w:vAlign w:val="center"/>
          </w:tcPr>
          <w:p w:rsidR="002D17E2" w:rsidRPr="002D17E2" w:rsidRDefault="002D17E2" w:rsidP="002D17E2">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trHeight w:val="340"/>
          <w:jc w:val="center"/>
        </w:trPr>
        <w:tc>
          <w:tcPr>
            <w:tcW w:w="0" w:type="auto"/>
            <w:gridSpan w:val="5"/>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Valor Total do Lote II</w:t>
            </w:r>
          </w:p>
        </w:tc>
        <w:tc>
          <w:tcPr>
            <w:tcW w:w="0" w:type="auto"/>
          </w:tcPr>
          <w:p w:rsidR="002D17E2" w:rsidRPr="002D17E2" w:rsidRDefault="002D17E2" w:rsidP="002D17E2">
            <w:pPr>
              <w:jc w:val="center"/>
              <w:rPr>
                <w:rFonts w:ascii="Times New Roman" w:hAnsi="Times New Roman" w:cs="Times New Roman"/>
                <w:sz w:val="20"/>
                <w:szCs w:val="20"/>
              </w:rPr>
            </w:pPr>
          </w:p>
        </w:tc>
      </w:tr>
    </w:tbl>
    <w:p w:rsidR="002D17E2" w:rsidRPr="002D17E2" w:rsidRDefault="002D17E2" w:rsidP="002D17E2">
      <w:pPr>
        <w:autoSpaceDE w:val="0"/>
        <w:autoSpaceDN w:val="0"/>
        <w:adjustRightInd w:val="0"/>
        <w:spacing w:after="0" w:line="240" w:lineRule="auto"/>
        <w:jc w:val="center"/>
        <w:rPr>
          <w:rFonts w:ascii="Times New Roman" w:hAnsi="Times New Roman" w:cs="Times New Roman"/>
          <w:sz w:val="20"/>
          <w:szCs w:val="20"/>
        </w:rPr>
      </w:pPr>
    </w:p>
    <w:tbl>
      <w:tblPr>
        <w:tblStyle w:val="Tabelacomgrade"/>
        <w:tblW w:w="0" w:type="auto"/>
        <w:jc w:val="center"/>
        <w:tblLook w:val="04A0"/>
      </w:tblPr>
      <w:tblGrid>
        <w:gridCol w:w="616"/>
        <w:gridCol w:w="5638"/>
        <w:gridCol w:w="939"/>
        <w:gridCol w:w="1016"/>
        <w:gridCol w:w="939"/>
        <w:gridCol w:w="705"/>
      </w:tblGrid>
      <w:tr w:rsidR="002D17E2" w:rsidRPr="002D17E2" w:rsidTr="002D17E2">
        <w:trPr>
          <w:jc w:val="center"/>
        </w:trPr>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Lote III</w:t>
            </w:r>
          </w:p>
        </w:tc>
        <w:tc>
          <w:tcPr>
            <w:tcW w:w="0" w:type="auto"/>
            <w:gridSpan w:val="2"/>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Valor</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2D17E2" w:rsidRPr="002D17E2" w:rsidTr="002D17E2">
        <w:trPr>
          <w:jc w:val="center"/>
        </w:trPr>
        <w:tc>
          <w:tcPr>
            <w:tcW w:w="0" w:type="auto"/>
            <w:vMerge/>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2D17E2" w:rsidRPr="002D17E2" w:rsidRDefault="002D17E2" w:rsidP="002D17E2">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01</w:t>
            </w:r>
          </w:p>
          <w:p w:rsidR="002D17E2" w:rsidRPr="002D17E2" w:rsidRDefault="002D17E2" w:rsidP="002D17E2">
            <w:pPr>
              <w:jc w:val="center"/>
              <w:rPr>
                <w:rFonts w:ascii="Times New Roman" w:hAnsi="Times New Roman" w:cs="Times New Roman"/>
                <w:sz w:val="20"/>
                <w:szCs w:val="20"/>
              </w:rPr>
            </w:pP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Capa de processo administrativo em papel cartão 170 g/m², formato 32,5x47cm, impressão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2.500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Capa de processo legislativo em papel cartão 170 g/m², formato 42x32,5cm, impressão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2D17E2" w:rsidRPr="002D17E2" w:rsidRDefault="002D17E2" w:rsidP="002D17E2">
            <w:pPr>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18 x 24, 90 g/m², 1 x 0 cores.</w:t>
            </w:r>
          </w:p>
        </w:tc>
        <w:tc>
          <w:tcPr>
            <w:tcW w:w="0" w:type="auto"/>
            <w:vAlign w:val="center"/>
          </w:tcPr>
          <w:p w:rsidR="002D17E2" w:rsidRPr="002D17E2" w:rsidRDefault="002D17E2" w:rsidP="002D17E2">
            <w:pPr>
              <w:jc w:val="center"/>
              <w:rPr>
                <w:rFonts w:ascii="Times New Roman" w:hAnsi="Times New Roman" w:cs="Times New Roman"/>
                <w:sz w:val="20"/>
                <w:szCs w:val="20"/>
                <w:lang w:val="en-US"/>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24 x 34, 90 g/m², 1 x 0 cores.</w:t>
            </w:r>
          </w:p>
        </w:tc>
        <w:tc>
          <w:tcPr>
            <w:tcW w:w="0" w:type="auto"/>
            <w:vAlign w:val="center"/>
          </w:tcPr>
          <w:p w:rsidR="002D17E2" w:rsidRPr="002D17E2" w:rsidRDefault="002D17E2" w:rsidP="002D17E2">
            <w:pPr>
              <w:jc w:val="center"/>
              <w:rPr>
                <w:rFonts w:ascii="Times New Roman" w:hAnsi="Times New Roman" w:cs="Times New Roman"/>
                <w:sz w:val="20"/>
                <w:szCs w:val="20"/>
                <w:lang w:val="en-US"/>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05</w:t>
            </w: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26 x 36, 90 g/m², 1 x 0 cores.</w:t>
            </w:r>
          </w:p>
        </w:tc>
        <w:tc>
          <w:tcPr>
            <w:tcW w:w="0" w:type="auto"/>
            <w:vAlign w:val="center"/>
          </w:tcPr>
          <w:p w:rsidR="002D17E2" w:rsidRPr="002D17E2" w:rsidRDefault="002D17E2" w:rsidP="002D17E2">
            <w:pPr>
              <w:jc w:val="center"/>
              <w:rPr>
                <w:rFonts w:ascii="Times New Roman" w:hAnsi="Times New Roman" w:cs="Times New Roman"/>
                <w:sz w:val="20"/>
                <w:szCs w:val="20"/>
                <w:lang w:val="en-US"/>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06</w:t>
            </w: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31 x 41, 90 g/m², 1 x 0 cores.</w:t>
            </w:r>
          </w:p>
        </w:tc>
        <w:tc>
          <w:tcPr>
            <w:tcW w:w="0" w:type="auto"/>
            <w:vAlign w:val="center"/>
          </w:tcPr>
          <w:p w:rsidR="002D17E2" w:rsidRPr="002D17E2" w:rsidRDefault="002D17E2" w:rsidP="002D17E2">
            <w:pPr>
              <w:jc w:val="center"/>
              <w:rPr>
                <w:rFonts w:ascii="Times New Roman" w:hAnsi="Times New Roman" w:cs="Times New Roman"/>
                <w:sz w:val="20"/>
                <w:szCs w:val="20"/>
                <w:lang w:val="en-US"/>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07</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Exemplares Lei Orgânica do Município,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08</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Exemplares Regimento Interno da Câmara Municipal, com miolo </w:t>
            </w:r>
            <w:r w:rsidRPr="002D17E2">
              <w:rPr>
                <w:rFonts w:ascii="Times New Roman" w:hAnsi="Times New Roman" w:cs="Times New Roman"/>
                <w:sz w:val="20"/>
                <w:szCs w:val="20"/>
              </w:rPr>
              <w:lastRenderedPageBreak/>
              <w:t>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10.000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09</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Folders, tamanho A4, 4x4 cores, 02 dobras,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 com emissão de 17 chapas  diferente por mês.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2.500.000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panfletos, tamanho 12x21cm,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11</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Impressão de Informativo, tamanho 33x48, aberto (01 folha) 4x4 cores, papel jornal 48g, seleção de cores em fotolito, 17 modelos mensais com emissão de 17 chapas  diferente por mês.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3.000.000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12</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convite med. 15x21cm,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230g, seleção de cores em fotolito.</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8.000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13</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em papel sulfite 75g/m2,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A4, 4x0 cores bloco com 100 fls.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14</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revista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xml:space="preserve">. 21x29,7cm fechada com 120 pag. Capa papel </w:t>
            </w:r>
            <w:proofErr w:type="spellStart"/>
            <w:r w:rsidRPr="002D17E2">
              <w:rPr>
                <w:rFonts w:ascii="Times New Roman" w:hAnsi="Times New Roman" w:cs="Times New Roman"/>
                <w:sz w:val="20"/>
                <w:szCs w:val="20"/>
              </w:rPr>
              <w:t>couchê</w:t>
            </w:r>
            <w:proofErr w:type="spellEnd"/>
            <w:r w:rsidRPr="002D17E2">
              <w:rPr>
                <w:rFonts w:ascii="Times New Roman" w:hAnsi="Times New Roman" w:cs="Times New Roman"/>
                <w:sz w:val="20"/>
                <w:szCs w:val="20"/>
              </w:rPr>
              <w:t xml:space="preserve"> 150g, com verniz total, miolo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4x4 cores, seleção de cores em fotolito.</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15</w:t>
            </w: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Mapa Taquigráfico, em papel </w:t>
            </w:r>
            <w:proofErr w:type="spellStart"/>
            <w:r w:rsidRPr="002D17E2">
              <w:rPr>
                <w:rFonts w:ascii="Times New Roman" w:hAnsi="Times New Roman" w:cs="Times New Roman"/>
                <w:sz w:val="20"/>
                <w:szCs w:val="20"/>
              </w:rPr>
              <w:t>sufite</w:t>
            </w:r>
            <w:proofErr w:type="spellEnd"/>
            <w:r w:rsidRPr="002D17E2">
              <w:rPr>
                <w:rFonts w:ascii="Times New Roman" w:hAnsi="Times New Roman" w:cs="Times New Roman"/>
                <w:sz w:val="20"/>
                <w:szCs w:val="20"/>
              </w:rPr>
              <w:t xml:space="preserve"> 75 g/m², Formato 2, branco, impressão 1 x 1, bloco com 100 folhas.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16</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Moções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 3 modelos diferentes.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17</w:t>
            </w:r>
          </w:p>
        </w:tc>
        <w:tc>
          <w:tcPr>
            <w:tcW w:w="0" w:type="auto"/>
            <w:vAlign w:val="center"/>
          </w:tcPr>
          <w:p w:rsidR="002D17E2" w:rsidRPr="002D17E2" w:rsidRDefault="002D17E2" w:rsidP="002D17E2">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Pasta com bolso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250 g/m², formato 4, impressão  4 x 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18</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w:t>
            </w:r>
            <w:proofErr w:type="spellStart"/>
            <w:r w:rsidRPr="002D17E2">
              <w:rPr>
                <w:rFonts w:ascii="Times New Roman" w:hAnsi="Times New Roman" w:cs="Times New Roman"/>
                <w:sz w:val="20"/>
                <w:szCs w:val="20"/>
              </w:rPr>
              <w:t>Riobranquense</w:t>
            </w:r>
            <w:proofErr w:type="spellEnd"/>
            <w:r w:rsidRPr="002D17E2">
              <w:rPr>
                <w:rFonts w:ascii="Times New Roman" w:hAnsi="Times New Roman" w:cs="Times New Roman"/>
                <w:sz w:val="20"/>
                <w:szCs w:val="20"/>
              </w:rPr>
              <w:t xml:space="preserv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19</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Verde,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20</w:t>
            </w:r>
          </w:p>
        </w:tc>
        <w:tc>
          <w:tcPr>
            <w:tcW w:w="0" w:type="auto"/>
            <w:vAlign w:val="center"/>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Exemplares Código de Ética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trHeight w:val="397"/>
          <w:jc w:val="center"/>
        </w:trPr>
        <w:tc>
          <w:tcPr>
            <w:tcW w:w="0" w:type="auto"/>
            <w:gridSpan w:val="5"/>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II</w:t>
            </w:r>
            <w:r>
              <w:rPr>
                <w:rFonts w:ascii="Times New Roman" w:hAnsi="Times New Roman" w:cs="Times New Roman"/>
                <w:b/>
                <w:sz w:val="20"/>
                <w:szCs w:val="20"/>
              </w:rPr>
              <w:t>I</w:t>
            </w:r>
          </w:p>
        </w:tc>
        <w:tc>
          <w:tcPr>
            <w:tcW w:w="0" w:type="auto"/>
          </w:tcPr>
          <w:p w:rsidR="002D17E2" w:rsidRPr="002D17E2" w:rsidRDefault="002D17E2" w:rsidP="002D17E2">
            <w:pPr>
              <w:jc w:val="center"/>
              <w:rPr>
                <w:rFonts w:ascii="Times New Roman" w:hAnsi="Times New Roman" w:cs="Times New Roman"/>
                <w:sz w:val="20"/>
                <w:szCs w:val="20"/>
              </w:rPr>
            </w:pPr>
          </w:p>
        </w:tc>
      </w:tr>
    </w:tbl>
    <w:p w:rsidR="002D17E2" w:rsidRPr="002D17E2" w:rsidRDefault="002D17E2" w:rsidP="002D17E2">
      <w:pPr>
        <w:pStyle w:val="Default"/>
        <w:spacing w:line="276" w:lineRule="auto"/>
        <w:jc w:val="center"/>
        <w:rPr>
          <w:b/>
          <w:bCs/>
          <w:sz w:val="20"/>
          <w:szCs w:val="20"/>
        </w:rPr>
      </w:pPr>
    </w:p>
    <w:tbl>
      <w:tblPr>
        <w:tblStyle w:val="Tabelacomgrade"/>
        <w:tblW w:w="0" w:type="auto"/>
        <w:jc w:val="center"/>
        <w:tblLook w:val="04A0"/>
      </w:tblPr>
      <w:tblGrid>
        <w:gridCol w:w="616"/>
        <w:gridCol w:w="6138"/>
        <w:gridCol w:w="939"/>
        <w:gridCol w:w="516"/>
        <w:gridCol w:w="939"/>
        <w:gridCol w:w="705"/>
      </w:tblGrid>
      <w:tr w:rsidR="002D17E2" w:rsidRPr="002D17E2" w:rsidTr="002D17E2">
        <w:trPr>
          <w:jc w:val="center"/>
        </w:trPr>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Lote IV</w:t>
            </w:r>
          </w:p>
        </w:tc>
        <w:tc>
          <w:tcPr>
            <w:tcW w:w="0" w:type="auto"/>
            <w:gridSpan w:val="2"/>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Valor</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2D17E2" w:rsidRPr="002D17E2" w:rsidRDefault="002D17E2" w:rsidP="002D17E2">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2D17E2" w:rsidRPr="002D17E2" w:rsidTr="002D17E2">
        <w:trPr>
          <w:jc w:val="center"/>
        </w:trPr>
        <w:tc>
          <w:tcPr>
            <w:tcW w:w="0" w:type="auto"/>
            <w:vMerge/>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2D17E2" w:rsidRPr="002D17E2" w:rsidRDefault="002D17E2" w:rsidP="002D17E2">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2D17E2" w:rsidRPr="002D17E2" w:rsidRDefault="002D17E2" w:rsidP="002D17E2">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c>
          <w:tcPr>
            <w:tcW w:w="0" w:type="auto"/>
            <w:vMerge/>
            <w:shd w:val="clear" w:color="auto" w:fill="D9D9D9" w:themeFill="background1" w:themeFillShade="D9"/>
          </w:tcPr>
          <w:p w:rsidR="002D17E2" w:rsidRPr="002D17E2" w:rsidRDefault="002D17E2" w:rsidP="002D17E2">
            <w:pPr>
              <w:jc w:val="center"/>
              <w:rPr>
                <w:rFonts w:ascii="Times New Roman" w:hAnsi="Times New Roman" w:cs="Times New Roman"/>
                <w:b/>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branca,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2D17E2" w:rsidRPr="002D17E2" w:rsidRDefault="002D17E2" w:rsidP="002D17E2">
            <w:pPr>
              <w:jc w:val="center"/>
              <w:rPr>
                <w:rFonts w:ascii="Times New Roman" w:hAnsi="Times New Roman" w:cs="Times New Roman"/>
                <w:sz w:val="20"/>
                <w:szCs w:val="20"/>
              </w:rPr>
            </w:pPr>
          </w:p>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jc w:val="center"/>
        </w:trPr>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tcPr>
          <w:p w:rsidR="002D17E2" w:rsidRPr="002D17E2" w:rsidRDefault="002D17E2" w:rsidP="002D17E2">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colorida,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2D17E2" w:rsidRPr="002D17E2" w:rsidRDefault="002D17E2" w:rsidP="002D17E2">
            <w:pPr>
              <w:jc w:val="center"/>
              <w:rPr>
                <w:rFonts w:ascii="Times New Roman" w:hAnsi="Times New Roman" w:cs="Times New Roman"/>
                <w:sz w:val="20"/>
                <w:szCs w:val="20"/>
              </w:rPr>
            </w:pPr>
          </w:p>
        </w:tc>
        <w:tc>
          <w:tcPr>
            <w:tcW w:w="0" w:type="auto"/>
          </w:tcPr>
          <w:p w:rsidR="002D17E2" w:rsidRPr="002D17E2" w:rsidRDefault="002D17E2" w:rsidP="002D17E2">
            <w:pPr>
              <w:jc w:val="center"/>
              <w:rPr>
                <w:rFonts w:ascii="Times New Roman" w:hAnsi="Times New Roman" w:cs="Times New Roman"/>
                <w:sz w:val="20"/>
                <w:szCs w:val="20"/>
              </w:rPr>
            </w:pPr>
          </w:p>
        </w:tc>
      </w:tr>
      <w:tr w:rsidR="002D17E2" w:rsidRPr="002D17E2" w:rsidTr="002D17E2">
        <w:trPr>
          <w:trHeight w:val="397"/>
          <w:jc w:val="center"/>
        </w:trPr>
        <w:tc>
          <w:tcPr>
            <w:tcW w:w="0" w:type="auto"/>
            <w:gridSpan w:val="5"/>
            <w:vAlign w:val="center"/>
          </w:tcPr>
          <w:p w:rsidR="002D17E2" w:rsidRPr="002D17E2" w:rsidRDefault="002D17E2" w:rsidP="002D17E2">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w:t>
            </w:r>
            <w:r>
              <w:rPr>
                <w:rFonts w:ascii="Times New Roman" w:hAnsi="Times New Roman" w:cs="Times New Roman"/>
                <w:b/>
                <w:sz w:val="20"/>
                <w:szCs w:val="20"/>
              </w:rPr>
              <w:t>V</w:t>
            </w:r>
          </w:p>
        </w:tc>
        <w:tc>
          <w:tcPr>
            <w:tcW w:w="0" w:type="auto"/>
          </w:tcPr>
          <w:p w:rsidR="002D17E2" w:rsidRPr="002D17E2" w:rsidRDefault="002D17E2" w:rsidP="002D17E2">
            <w:pPr>
              <w:jc w:val="center"/>
              <w:rPr>
                <w:rFonts w:ascii="Times New Roman" w:hAnsi="Times New Roman" w:cs="Times New Roman"/>
                <w:sz w:val="20"/>
                <w:szCs w:val="20"/>
              </w:rPr>
            </w:pPr>
          </w:p>
        </w:tc>
      </w:tr>
    </w:tbl>
    <w:p w:rsidR="00954E96" w:rsidRPr="00C8422B" w:rsidRDefault="00954E96" w:rsidP="00954E96">
      <w:pPr>
        <w:spacing w:after="0"/>
        <w:jc w:val="center"/>
        <w:rPr>
          <w:rFonts w:ascii="Times New Roman" w:hAnsi="Times New Roman" w:cs="Times New Roman"/>
          <w:sz w:val="20"/>
          <w:szCs w:val="20"/>
        </w:rPr>
      </w:pPr>
    </w:p>
    <w:p w:rsidR="004C07A4" w:rsidRPr="00C8422B" w:rsidRDefault="004C07A4" w:rsidP="004C07A4">
      <w:pPr>
        <w:pStyle w:val="Default"/>
        <w:spacing w:line="276" w:lineRule="auto"/>
        <w:jc w:val="both"/>
        <w:rPr>
          <w:sz w:val="20"/>
          <w:szCs w:val="20"/>
        </w:rPr>
      </w:pPr>
      <w:r w:rsidRPr="00C8422B">
        <w:rPr>
          <w:b/>
          <w:sz w:val="20"/>
          <w:szCs w:val="20"/>
        </w:rPr>
        <w:t>Valor total estimado</w:t>
      </w:r>
      <w:r w:rsidRPr="00C8422B">
        <w:rPr>
          <w:sz w:val="20"/>
          <w:szCs w:val="20"/>
        </w:rPr>
        <w:t xml:space="preserve">: xxxx (por extenso) </w:t>
      </w:r>
    </w:p>
    <w:p w:rsidR="004C07A4" w:rsidRPr="00C8422B" w:rsidRDefault="004C07A4" w:rsidP="004C07A4">
      <w:pPr>
        <w:spacing w:after="0"/>
        <w:jc w:val="both"/>
        <w:rPr>
          <w:rFonts w:ascii="Times New Roman" w:hAnsi="Times New Roman" w:cs="Times New Roman"/>
          <w:sz w:val="20"/>
          <w:szCs w:val="20"/>
        </w:rPr>
      </w:pPr>
      <w:r w:rsidRPr="00C8422B">
        <w:rPr>
          <w:rFonts w:ascii="Times New Roman" w:hAnsi="Times New Roman" w:cs="Times New Roman"/>
          <w:sz w:val="20"/>
          <w:szCs w:val="20"/>
        </w:rPr>
        <w:t>(x) Declaramos que os produtos ofertados são de primeira qualidade e estamos de acordo com os termos do edital e acatamos suas determinações, bem como, informamos que nos preços propostos estão incluídos todos os custos, como fretes, impostos, obrigações, entre outros.</w:t>
      </w:r>
    </w:p>
    <w:p w:rsidR="004830E0" w:rsidRPr="00C8422B" w:rsidRDefault="004830E0" w:rsidP="004C07A4">
      <w:pPr>
        <w:spacing w:after="0"/>
        <w:jc w:val="both"/>
        <w:rPr>
          <w:rFonts w:ascii="Times New Roman" w:hAnsi="Times New Roman" w:cs="Times New Roman"/>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w:t>
      </w:r>
    </w:p>
    <w:p w:rsidR="004830E0" w:rsidRPr="00C8422B" w:rsidRDefault="004830E0" w:rsidP="004830E0">
      <w:pPr>
        <w:pStyle w:val="Default"/>
        <w:spacing w:line="276" w:lineRule="auto"/>
        <w:jc w:val="center"/>
        <w:rPr>
          <w:sz w:val="20"/>
          <w:szCs w:val="20"/>
        </w:rPr>
      </w:pPr>
      <w:r w:rsidRPr="00C8422B">
        <w:rPr>
          <w:sz w:val="20"/>
          <w:szCs w:val="20"/>
        </w:rPr>
        <w:t xml:space="preserve">Assinatura do representante </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lastRenderedPageBreak/>
        <w:t>Carimbo da empresa</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w:t>
      </w:r>
    </w:p>
    <w:p w:rsidR="004830E0" w:rsidRPr="00C8422B" w:rsidRDefault="004830E0" w:rsidP="004830E0">
      <w:pPr>
        <w:pStyle w:val="Default"/>
        <w:spacing w:line="276" w:lineRule="auto"/>
        <w:jc w:val="center"/>
        <w:rPr>
          <w:sz w:val="20"/>
          <w:szCs w:val="20"/>
        </w:rPr>
      </w:pPr>
      <w:r w:rsidRPr="00C8422B">
        <w:rPr>
          <w:b/>
          <w:bCs/>
          <w:sz w:val="20"/>
          <w:szCs w:val="20"/>
        </w:rPr>
        <w:t>MODELO DE DECLARAÇÃO</w:t>
      </w:r>
    </w:p>
    <w:p w:rsidR="004830E0" w:rsidRPr="00C8422B" w:rsidRDefault="004830E0" w:rsidP="004830E0">
      <w:pPr>
        <w:pStyle w:val="Default"/>
        <w:spacing w:line="276" w:lineRule="auto"/>
        <w:jc w:val="center"/>
        <w:rPr>
          <w:b/>
          <w:bCs/>
          <w:sz w:val="20"/>
          <w:szCs w:val="20"/>
        </w:rPr>
      </w:pPr>
      <w:r w:rsidRPr="00C8422B">
        <w:rPr>
          <w:b/>
          <w:bCs/>
          <w:sz w:val="20"/>
          <w:szCs w:val="20"/>
        </w:rPr>
        <w:t>DE QUE NÃO POSSUI EMPREGADO MENOR DE 18 ANOS</w:t>
      </w:r>
    </w:p>
    <w:p w:rsidR="004830E0" w:rsidRPr="00C8422B" w:rsidRDefault="004830E0" w:rsidP="004830E0">
      <w:pPr>
        <w:pStyle w:val="Default"/>
        <w:spacing w:line="276" w:lineRule="auto"/>
        <w:jc w:val="both"/>
        <w:rPr>
          <w:b/>
          <w:bCs/>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para fins do disposto no inciso V do art. 27 da Lei nº 8.666/93, de 21 de junho de 1993, acrescido pela Lei nº 9.854, de 27 de outubro de 1999, e em atendimento ao item 9.6.1.6, do Edital de Pregão Presencial </w:t>
      </w:r>
      <w:r w:rsidR="0061135C">
        <w:rPr>
          <w:sz w:val="20"/>
          <w:szCs w:val="20"/>
        </w:rPr>
        <w:t xml:space="preserve">SRP </w:t>
      </w:r>
      <w:r w:rsidRPr="00C8422B">
        <w:rPr>
          <w:sz w:val="20"/>
          <w:szCs w:val="20"/>
        </w:rPr>
        <w:t xml:space="preserve">nº </w:t>
      </w:r>
      <w:r w:rsidR="00301F4C" w:rsidRPr="00C8422B">
        <w:rPr>
          <w:sz w:val="20"/>
          <w:szCs w:val="20"/>
        </w:rPr>
        <w:t>00</w:t>
      </w:r>
      <w:r w:rsidR="00C60519">
        <w:rPr>
          <w:sz w:val="20"/>
          <w:szCs w:val="20"/>
        </w:rPr>
        <w:t>1</w:t>
      </w:r>
      <w:r w:rsidR="00301F4C" w:rsidRPr="00C8422B">
        <w:rPr>
          <w:sz w:val="20"/>
          <w:szCs w:val="20"/>
        </w:rPr>
        <w:t>/201</w:t>
      </w:r>
      <w:r w:rsidR="0061135C">
        <w:rPr>
          <w:sz w:val="20"/>
          <w:szCs w:val="20"/>
        </w:rPr>
        <w:t>6</w:t>
      </w:r>
      <w:r w:rsidRPr="00C8422B">
        <w:rPr>
          <w:sz w:val="20"/>
          <w:szCs w:val="20"/>
        </w:rPr>
        <w:t xml:space="preserve">, que não emprega menor de dezoito anos em trabalho noturno, perigoso ou insalubre e não emprega menor de dezesseis anos. </w:t>
      </w:r>
    </w:p>
    <w:p w:rsidR="004830E0" w:rsidRPr="00C8422B" w:rsidRDefault="004830E0" w:rsidP="004830E0">
      <w:pPr>
        <w:pStyle w:val="Default"/>
        <w:spacing w:line="276" w:lineRule="auto"/>
        <w:jc w:val="both"/>
        <w:rPr>
          <w:sz w:val="20"/>
          <w:szCs w:val="20"/>
        </w:rPr>
      </w:pPr>
      <w:r w:rsidRPr="00C8422B">
        <w:rPr>
          <w:sz w:val="20"/>
          <w:szCs w:val="20"/>
        </w:rPr>
        <w:t xml:space="preserve">OBSERVAÇÃO: Se a licitante possuir menores de 16 anos aprendizes deverá declarar essa condição. Esta declaração deverá ser emitida em papel que identifique a licitante ou que tenha o carimbo do CNPJ. </w:t>
      </w: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Local e data</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w:t>
      </w:r>
    </w:p>
    <w:p w:rsidR="004830E0" w:rsidRPr="00C8422B" w:rsidRDefault="004830E0" w:rsidP="004830E0">
      <w:pPr>
        <w:pStyle w:val="Default"/>
        <w:spacing w:line="276" w:lineRule="auto"/>
        <w:jc w:val="center"/>
        <w:rPr>
          <w:b/>
          <w:bCs/>
          <w:sz w:val="20"/>
          <w:szCs w:val="20"/>
        </w:rPr>
      </w:pPr>
      <w:r w:rsidRPr="00C8422B">
        <w:rPr>
          <w:b/>
          <w:bCs/>
          <w:sz w:val="20"/>
          <w:szCs w:val="20"/>
        </w:rPr>
        <w:t>MODELO DECLARAÇÃO DE INEXISTÊNCIA DE FATO IMPEDITIVO</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DISPONIBILIDADE DOS MATERIAIS</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DC7B23" w:rsidRPr="00C8422B" w:rsidRDefault="00DC7B23"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MICROEMPRESA (ME) OU EMPRESA PEQUENA PORTE (EPP)</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61135C">
        <w:rPr>
          <w:b/>
          <w:bCs/>
          <w:sz w:val="20"/>
          <w:szCs w:val="20"/>
        </w:rPr>
        <w:t>6</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Assinatura do responsável</w:t>
      </w: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BC23E8" w:rsidRPr="00C8422B" w:rsidRDefault="00BC23E8"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CE75C3" w:rsidRPr="00C8422B" w:rsidRDefault="00CE75C3" w:rsidP="004830E0">
      <w:pPr>
        <w:pStyle w:val="Default"/>
        <w:spacing w:line="276" w:lineRule="auto"/>
        <w:jc w:val="center"/>
        <w:rPr>
          <w:b/>
          <w:bCs/>
          <w:sz w:val="20"/>
          <w:szCs w:val="20"/>
        </w:rPr>
      </w:pPr>
    </w:p>
    <w:p w:rsidR="00C8422B" w:rsidRP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sz w:val="20"/>
          <w:szCs w:val="20"/>
        </w:rPr>
      </w:pPr>
      <w:r w:rsidRPr="00C8422B">
        <w:rPr>
          <w:b/>
          <w:bCs/>
          <w:sz w:val="20"/>
          <w:szCs w:val="20"/>
        </w:rPr>
        <w:t xml:space="preserve">ANEXO </w:t>
      </w:r>
      <w:r w:rsidR="00A1639F" w:rsidRPr="00C8422B">
        <w:rPr>
          <w:b/>
          <w:bCs/>
          <w:sz w:val="20"/>
          <w:szCs w:val="20"/>
        </w:rPr>
        <w:t>I</w:t>
      </w:r>
      <w:r w:rsidRPr="00C8422B">
        <w:rPr>
          <w:b/>
          <w:bCs/>
          <w:sz w:val="20"/>
          <w:szCs w:val="20"/>
        </w:rPr>
        <w:t>X</w:t>
      </w:r>
    </w:p>
    <w:p w:rsidR="004830E0" w:rsidRPr="00C8422B" w:rsidRDefault="004830E0" w:rsidP="004830E0">
      <w:pPr>
        <w:pStyle w:val="Default"/>
        <w:spacing w:line="276" w:lineRule="auto"/>
        <w:jc w:val="center"/>
        <w:rPr>
          <w:b/>
          <w:sz w:val="20"/>
          <w:szCs w:val="20"/>
        </w:rPr>
      </w:pPr>
      <w:r w:rsidRPr="00C8422B">
        <w:rPr>
          <w:b/>
          <w:sz w:val="20"/>
          <w:szCs w:val="20"/>
        </w:rPr>
        <w:t>MODELO DE DECLARAÇÃO DE CREDENCIAMENTO - PROCURAÇÃO</w:t>
      </w:r>
    </w:p>
    <w:p w:rsidR="004830E0" w:rsidRPr="00C8422B" w:rsidRDefault="004830E0" w:rsidP="004830E0">
      <w:pPr>
        <w:pStyle w:val="Default"/>
        <w:spacing w:line="276" w:lineRule="auto"/>
        <w:jc w:val="center"/>
        <w:rPr>
          <w:b/>
          <w:sz w:val="20"/>
          <w:szCs w:val="20"/>
        </w:rPr>
      </w:pPr>
      <w:r w:rsidRPr="00C8422B">
        <w:rPr>
          <w:b/>
          <w:sz w:val="20"/>
          <w:szCs w:val="20"/>
        </w:rPr>
        <w:t xml:space="preserve">EDITAL DE PREGÃO Nº. </w:t>
      </w:r>
      <w:r w:rsidR="00C8422B">
        <w:rPr>
          <w:b/>
          <w:sz w:val="20"/>
          <w:szCs w:val="20"/>
        </w:rPr>
        <w:t>00</w:t>
      </w:r>
      <w:r w:rsidR="00C60519">
        <w:rPr>
          <w:b/>
          <w:sz w:val="20"/>
          <w:szCs w:val="20"/>
        </w:rPr>
        <w:t>1</w:t>
      </w:r>
      <w:r w:rsidR="00C8422B">
        <w:rPr>
          <w:b/>
          <w:sz w:val="20"/>
          <w:szCs w:val="20"/>
        </w:rPr>
        <w:t>/201</w:t>
      </w:r>
      <w:r w:rsidR="0061135C">
        <w:rPr>
          <w:b/>
          <w:sz w:val="20"/>
          <w:szCs w:val="20"/>
        </w:rPr>
        <w:t>6</w:t>
      </w: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Pelo presente instrumento particular de procuração e pela melhor forma de direito, a (o) ................................... (nome da empresa), com sede ..................................... (endereço completo), devidamente inscrita no CNPJ sob o nº. .................................., representada, neste ato, por seu .................. (função do agente outorgante), Sr. (a) ............................................. (nome completo do agente outorgante), nomeia e constitui seu representante, o Sr. (a) ............................................................ (nome completo do agente outorgado), portador da cédula de identidade RG nº. .....................e do CPF nº. ................................., a quem são conferidos poderes para representar a empresa em questão no Pregão Nº. </w:t>
      </w:r>
      <w:r w:rsidR="00301F4C" w:rsidRPr="00C8422B">
        <w:rPr>
          <w:sz w:val="20"/>
          <w:szCs w:val="20"/>
        </w:rPr>
        <w:t>00</w:t>
      </w:r>
      <w:r w:rsidR="00C60519">
        <w:rPr>
          <w:sz w:val="20"/>
          <w:szCs w:val="20"/>
        </w:rPr>
        <w:t>1</w:t>
      </w:r>
      <w:r w:rsidR="00301F4C" w:rsidRPr="00C8422B">
        <w:rPr>
          <w:sz w:val="20"/>
          <w:szCs w:val="20"/>
        </w:rPr>
        <w:t>/201</w:t>
      </w:r>
      <w:r w:rsidR="0061135C">
        <w:rPr>
          <w:sz w:val="20"/>
          <w:szCs w:val="20"/>
        </w:rPr>
        <w:t>6</w:t>
      </w:r>
      <w:r w:rsidRPr="00C8422B">
        <w:rPr>
          <w:sz w:val="20"/>
          <w:szCs w:val="20"/>
        </w:rPr>
        <w:t xml:space="preserve">, instaurado pela </w:t>
      </w:r>
      <w:r w:rsidR="00DC7B23" w:rsidRPr="00C8422B">
        <w:rPr>
          <w:sz w:val="20"/>
          <w:szCs w:val="20"/>
        </w:rPr>
        <w:t>Câmara Municipal de Rio Branco-Acre</w:t>
      </w:r>
      <w:r w:rsidRPr="00C8422B">
        <w:rPr>
          <w:sz w:val="20"/>
          <w:szCs w:val="20"/>
        </w:rPr>
        <w:t xml:space="preserve">, em especial para firmar declarações e atas, apresentar/desistir da apresentação de lances verbais, negociar os valores propostos, interpor ou desistir da interposição de recursos e praticar todos os demais atos pertinentes ao certame acima indicado. </w:t>
      </w: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4830E0" w:rsidRPr="00C8422B" w:rsidRDefault="004830E0" w:rsidP="00201FC7">
      <w:pPr>
        <w:pStyle w:val="Default"/>
        <w:spacing w:line="276" w:lineRule="auto"/>
        <w:jc w:val="right"/>
        <w:rPr>
          <w:sz w:val="20"/>
          <w:szCs w:val="20"/>
        </w:rPr>
      </w:pPr>
      <w:r w:rsidRPr="00C8422B">
        <w:rPr>
          <w:sz w:val="20"/>
          <w:szCs w:val="20"/>
        </w:rPr>
        <w:t xml:space="preserve">LOCAL E DATA </w:t>
      </w: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4830E0" w:rsidRPr="00C8422B" w:rsidRDefault="004830E0" w:rsidP="00201FC7">
      <w:pPr>
        <w:pStyle w:val="Default"/>
        <w:spacing w:line="276" w:lineRule="auto"/>
        <w:jc w:val="center"/>
        <w:rPr>
          <w:sz w:val="20"/>
          <w:szCs w:val="20"/>
        </w:rPr>
      </w:pPr>
      <w:r w:rsidRPr="00C8422B">
        <w:rPr>
          <w:sz w:val="20"/>
          <w:szCs w:val="20"/>
        </w:rPr>
        <w:t>_________________________________________________________</w:t>
      </w:r>
    </w:p>
    <w:p w:rsidR="004830E0" w:rsidRPr="00C8422B" w:rsidRDefault="004830E0" w:rsidP="00201FC7">
      <w:pPr>
        <w:pStyle w:val="Default"/>
        <w:spacing w:line="276" w:lineRule="auto"/>
        <w:jc w:val="center"/>
        <w:rPr>
          <w:sz w:val="20"/>
          <w:szCs w:val="20"/>
        </w:rPr>
      </w:pPr>
      <w:r w:rsidRPr="00C8422B">
        <w:rPr>
          <w:sz w:val="20"/>
          <w:szCs w:val="20"/>
        </w:rPr>
        <w:t>ASSINATURA DO REPRESENTANTE LEGAL DA EMPRESA</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4830E0" w:rsidRPr="00C8422B" w:rsidRDefault="004830E0" w:rsidP="004830E0">
      <w:pPr>
        <w:spacing w:after="0"/>
        <w:jc w:val="both"/>
        <w:rPr>
          <w:rFonts w:ascii="Times New Roman" w:hAnsi="Times New Roman" w:cs="Times New Roman"/>
          <w:sz w:val="20"/>
          <w:szCs w:val="20"/>
        </w:rPr>
      </w:pPr>
      <w:r w:rsidRPr="00C8422B">
        <w:rPr>
          <w:rFonts w:ascii="Times New Roman" w:hAnsi="Times New Roman" w:cs="Times New Roman"/>
          <w:sz w:val="20"/>
          <w:szCs w:val="20"/>
        </w:rPr>
        <w:t>Obs: Declaração validada mediante assinatura com firma reconhecida em cartório, apresentação de cópia autenticada de Contrato ou Estatuto Social e documento original e com foto que identifique o Credenciado.</w:t>
      </w:r>
    </w:p>
    <w:p w:rsidR="00A1639F" w:rsidRPr="00C8422B" w:rsidRDefault="00A1639F" w:rsidP="00201FC7">
      <w:pPr>
        <w:pStyle w:val="Default"/>
        <w:spacing w:line="276" w:lineRule="auto"/>
        <w:jc w:val="center"/>
        <w:rPr>
          <w:b/>
          <w:bCs/>
          <w:sz w:val="20"/>
          <w:szCs w:val="20"/>
        </w:rPr>
      </w:pPr>
    </w:p>
    <w:p w:rsidR="00A1639F" w:rsidRPr="00C8422B" w:rsidRDefault="00A1639F" w:rsidP="00201FC7">
      <w:pPr>
        <w:pStyle w:val="Default"/>
        <w:spacing w:line="276" w:lineRule="auto"/>
        <w:jc w:val="center"/>
        <w:rPr>
          <w:b/>
          <w:bCs/>
          <w:sz w:val="20"/>
          <w:szCs w:val="20"/>
        </w:rPr>
      </w:pPr>
    </w:p>
    <w:p w:rsidR="00C8422B" w:rsidRPr="00C8422B" w:rsidRDefault="00C8422B"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201FC7" w:rsidRPr="00C8422B" w:rsidRDefault="00A1639F" w:rsidP="00201FC7">
      <w:pPr>
        <w:pStyle w:val="Default"/>
        <w:spacing w:line="276" w:lineRule="auto"/>
        <w:jc w:val="center"/>
        <w:rPr>
          <w:sz w:val="20"/>
          <w:szCs w:val="20"/>
        </w:rPr>
      </w:pPr>
      <w:r w:rsidRPr="00C8422B">
        <w:rPr>
          <w:b/>
          <w:bCs/>
          <w:sz w:val="20"/>
          <w:szCs w:val="20"/>
        </w:rPr>
        <w:t>ANEXO X</w:t>
      </w:r>
    </w:p>
    <w:p w:rsidR="00201FC7" w:rsidRPr="00C8422B" w:rsidRDefault="00201FC7" w:rsidP="00201FC7">
      <w:pPr>
        <w:pStyle w:val="Default"/>
        <w:spacing w:line="276" w:lineRule="auto"/>
        <w:jc w:val="center"/>
        <w:rPr>
          <w:sz w:val="20"/>
          <w:szCs w:val="20"/>
        </w:rPr>
      </w:pPr>
      <w:r w:rsidRPr="00C8422B">
        <w:rPr>
          <w:b/>
          <w:bCs/>
          <w:sz w:val="20"/>
          <w:szCs w:val="20"/>
        </w:rPr>
        <w:t xml:space="preserve">PREGÃO PRESENCIAL Nº </w:t>
      </w:r>
      <w:r w:rsidR="00301F4C" w:rsidRPr="00C8422B">
        <w:rPr>
          <w:b/>
          <w:bCs/>
          <w:sz w:val="20"/>
          <w:szCs w:val="20"/>
        </w:rPr>
        <w:t>00</w:t>
      </w:r>
      <w:r w:rsidR="00C60519">
        <w:rPr>
          <w:b/>
          <w:bCs/>
          <w:sz w:val="20"/>
          <w:szCs w:val="20"/>
        </w:rPr>
        <w:t>1</w:t>
      </w:r>
      <w:r w:rsidR="00301F4C" w:rsidRPr="00C8422B">
        <w:rPr>
          <w:b/>
          <w:bCs/>
          <w:sz w:val="20"/>
          <w:szCs w:val="20"/>
        </w:rPr>
        <w:t>/201</w:t>
      </w:r>
      <w:r w:rsidR="0061135C">
        <w:rPr>
          <w:b/>
          <w:bCs/>
          <w:sz w:val="20"/>
          <w:szCs w:val="20"/>
        </w:rPr>
        <w:t>6</w:t>
      </w:r>
    </w:p>
    <w:p w:rsidR="00201FC7" w:rsidRPr="00C8422B" w:rsidRDefault="00201FC7" w:rsidP="00201FC7">
      <w:pPr>
        <w:pStyle w:val="Default"/>
        <w:spacing w:line="276" w:lineRule="auto"/>
        <w:jc w:val="center"/>
        <w:rPr>
          <w:sz w:val="20"/>
          <w:szCs w:val="20"/>
        </w:rPr>
      </w:pPr>
      <w:r w:rsidRPr="00C8422B">
        <w:rPr>
          <w:b/>
          <w:bCs/>
          <w:sz w:val="20"/>
          <w:szCs w:val="20"/>
        </w:rPr>
        <w:t>REGISTRO DE PREÇOS</w:t>
      </w:r>
    </w:p>
    <w:p w:rsidR="00201FC7" w:rsidRPr="00C8422B" w:rsidRDefault="00201FC7" w:rsidP="00201FC7">
      <w:pPr>
        <w:pStyle w:val="Default"/>
        <w:spacing w:line="276" w:lineRule="auto"/>
        <w:jc w:val="center"/>
        <w:rPr>
          <w:b/>
          <w:bCs/>
          <w:sz w:val="20"/>
          <w:szCs w:val="20"/>
        </w:rPr>
      </w:pPr>
      <w:r w:rsidRPr="00C8422B">
        <w:rPr>
          <w:b/>
          <w:bCs/>
          <w:sz w:val="20"/>
          <w:szCs w:val="20"/>
        </w:rPr>
        <w:t xml:space="preserve">PROCESSO ADMINISTRATIVO N. </w:t>
      </w:r>
      <w:r w:rsidR="002D17E2">
        <w:rPr>
          <w:b/>
          <w:bCs/>
          <w:sz w:val="20"/>
          <w:szCs w:val="20"/>
        </w:rPr>
        <w:t>32.913</w:t>
      </w:r>
      <w:r w:rsidR="00301F4C" w:rsidRPr="00C8422B">
        <w:rPr>
          <w:b/>
          <w:bCs/>
          <w:sz w:val="20"/>
          <w:szCs w:val="20"/>
        </w:rPr>
        <w:t>/2015</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b/>
          <w:bCs/>
          <w:sz w:val="20"/>
          <w:szCs w:val="20"/>
        </w:rPr>
      </w:pPr>
      <w:r w:rsidRPr="00C8422B">
        <w:rPr>
          <w:b/>
          <w:bCs/>
          <w:sz w:val="20"/>
          <w:szCs w:val="20"/>
        </w:rPr>
        <w:t>MINUTA DA ATA DE REGISTRO DE PREÇOS</w:t>
      </w:r>
    </w:p>
    <w:p w:rsidR="00201FC7" w:rsidRPr="00C8422B" w:rsidRDefault="00201FC7" w:rsidP="00201FC7">
      <w:pPr>
        <w:pStyle w:val="Default"/>
        <w:spacing w:line="276" w:lineRule="auto"/>
        <w:jc w:val="center"/>
        <w:rPr>
          <w:b/>
          <w:bCs/>
          <w:sz w:val="20"/>
          <w:szCs w:val="20"/>
        </w:rPr>
      </w:pPr>
    </w:p>
    <w:p w:rsidR="00201FC7" w:rsidRPr="00C8422B" w:rsidRDefault="00201FC7" w:rsidP="00201FC7">
      <w:pPr>
        <w:pStyle w:val="Default"/>
        <w:spacing w:line="276" w:lineRule="auto"/>
        <w:jc w:val="center"/>
        <w:rPr>
          <w:b/>
          <w:bCs/>
          <w:sz w:val="20"/>
          <w:szCs w:val="20"/>
        </w:rPr>
      </w:pPr>
    </w:p>
    <w:p w:rsidR="00201FC7" w:rsidRPr="00C8422B" w:rsidRDefault="00201FC7" w:rsidP="006F3602">
      <w:pPr>
        <w:pStyle w:val="Default"/>
        <w:spacing w:line="276" w:lineRule="auto"/>
        <w:ind w:left="2832"/>
        <w:jc w:val="both"/>
        <w:rPr>
          <w:b/>
          <w:bCs/>
          <w:sz w:val="20"/>
          <w:szCs w:val="20"/>
        </w:rPr>
      </w:pPr>
      <w:r w:rsidRPr="00C8422B">
        <w:rPr>
          <w:b/>
          <w:bCs/>
          <w:sz w:val="20"/>
          <w:szCs w:val="20"/>
        </w:rPr>
        <w:t xml:space="preserve">OBJETO: </w:t>
      </w:r>
      <w:r w:rsidRPr="00C8422B">
        <w:rPr>
          <w:sz w:val="20"/>
          <w:szCs w:val="20"/>
        </w:rPr>
        <w:t xml:space="preserve">AQUISIÇÃO DE MATERIAL DE CONSUMO, CONFORME PROCESSO ADMINISTRATIVO Nº </w:t>
      </w:r>
      <w:r w:rsidR="002D17E2">
        <w:rPr>
          <w:bCs/>
          <w:sz w:val="20"/>
          <w:szCs w:val="20"/>
        </w:rPr>
        <w:t>32.913</w:t>
      </w:r>
      <w:r w:rsidR="00301F4C" w:rsidRPr="00C8422B">
        <w:rPr>
          <w:bCs/>
          <w:sz w:val="20"/>
          <w:szCs w:val="20"/>
        </w:rPr>
        <w:t>/2015</w:t>
      </w:r>
      <w:r w:rsidR="00774E51">
        <w:rPr>
          <w:bCs/>
          <w:sz w:val="20"/>
          <w:szCs w:val="20"/>
        </w:rPr>
        <w:t xml:space="preserve">, </w:t>
      </w:r>
      <w:r w:rsidRPr="00C8422B">
        <w:rPr>
          <w:sz w:val="20"/>
          <w:szCs w:val="20"/>
        </w:rPr>
        <w:t xml:space="preserve">PREGÃO PRESENCIAL Nº </w:t>
      </w:r>
      <w:r w:rsidR="00301F4C" w:rsidRPr="00C8422B">
        <w:rPr>
          <w:sz w:val="20"/>
          <w:szCs w:val="20"/>
        </w:rPr>
        <w:t>00</w:t>
      </w:r>
      <w:r w:rsidR="00C60519">
        <w:rPr>
          <w:sz w:val="20"/>
          <w:szCs w:val="20"/>
        </w:rPr>
        <w:t>1</w:t>
      </w:r>
      <w:r w:rsidR="00301F4C" w:rsidRPr="00C8422B">
        <w:rPr>
          <w:sz w:val="20"/>
          <w:szCs w:val="20"/>
        </w:rPr>
        <w:t>/201</w:t>
      </w:r>
      <w:r w:rsidR="0061135C">
        <w:rPr>
          <w:sz w:val="20"/>
          <w:szCs w:val="20"/>
        </w:rPr>
        <w:t>6</w:t>
      </w:r>
      <w:r w:rsidRPr="00C8422B">
        <w:rPr>
          <w:sz w:val="20"/>
          <w:szCs w:val="20"/>
        </w:rPr>
        <w:t>.</w:t>
      </w:r>
    </w:p>
    <w:p w:rsidR="00201FC7" w:rsidRPr="00C8422B" w:rsidRDefault="00201FC7" w:rsidP="00201FC7">
      <w:pPr>
        <w:pStyle w:val="Default"/>
        <w:spacing w:line="276" w:lineRule="auto"/>
        <w:jc w:val="center"/>
        <w:rPr>
          <w:b/>
          <w:bCs/>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Aos _________ (___________________) dias do mês de _________________ de 201</w:t>
      </w:r>
      <w:r w:rsidR="0061135C">
        <w:rPr>
          <w:sz w:val="20"/>
          <w:szCs w:val="20"/>
        </w:rPr>
        <w:t>6</w:t>
      </w:r>
      <w:r w:rsidRPr="00C8422B">
        <w:rPr>
          <w:sz w:val="20"/>
          <w:szCs w:val="20"/>
        </w:rPr>
        <w:t xml:space="preserve">, as _________________, horas, de um lado a Câmara Municipal de Rio Branco-Acre, com sede na Rua 24 de janeiro, n. 53, Bairro Seis de Agosto em Rio Branco-AC, inscrito no Cadastro Nacional Pessoa Jurídica do Ministério da Fazenda sob o nº 04.035.143/0001-90, neste ato representado </w:t>
      </w:r>
      <w:r w:rsidR="00CB2E92" w:rsidRPr="00C8422B">
        <w:rPr>
          <w:sz w:val="20"/>
          <w:szCs w:val="20"/>
        </w:rPr>
        <w:t>pelo seu</w:t>
      </w:r>
      <w:r w:rsidR="008646D8" w:rsidRPr="00C8422B">
        <w:rPr>
          <w:sz w:val="20"/>
          <w:szCs w:val="20"/>
        </w:rPr>
        <w:t xml:space="preserve"> </w:t>
      </w:r>
      <w:r w:rsidR="00496B9C" w:rsidRPr="00C8422B">
        <w:rPr>
          <w:bCs/>
          <w:sz w:val="20"/>
          <w:szCs w:val="20"/>
        </w:rPr>
        <w:t xml:space="preserve">Presidente </w:t>
      </w:r>
      <w:r w:rsidR="00CE75C3" w:rsidRPr="00C8422B">
        <w:rPr>
          <w:b/>
          <w:sz w:val="20"/>
          <w:szCs w:val="20"/>
        </w:rPr>
        <w:t>ARTEMIO LIMA DA COSTA</w:t>
      </w:r>
      <w:r w:rsidR="00CE75C3" w:rsidRPr="00C8422B">
        <w:rPr>
          <w:sz w:val="20"/>
          <w:szCs w:val="20"/>
        </w:rPr>
        <w:t xml:space="preserve">, brasileiro, Vereador, residente e domiciliado nesta cidade, portador da cédula de identidade RG Nº. 155.764 SSP/AC e inscrito no CPF Nº. 216.833.282-72, e pela sua 1ª Secretária </w:t>
      </w:r>
      <w:r w:rsidR="00CE75C3" w:rsidRPr="00C8422B">
        <w:rPr>
          <w:b/>
          <w:sz w:val="20"/>
          <w:szCs w:val="20"/>
        </w:rPr>
        <w:t>ROSELI COSTA</w:t>
      </w:r>
      <w:r w:rsidR="00CE75C3" w:rsidRPr="00C8422B">
        <w:rPr>
          <w:sz w:val="20"/>
          <w:szCs w:val="20"/>
        </w:rPr>
        <w:t xml:space="preserve">, brasileira, Vereadora, residente e domiciliada nesta cidade, portadora da cédula de identidade RG Nº. 177.350 SSP/AC e CPF Nº. 308.004.472-04, </w:t>
      </w:r>
      <w:r w:rsidRPr="00C8422B">
        <w:rPr>
          <w:sz w:val="20"/>
          <w:szCs w:val="20"/>
        </w:rPr>
        <w:t xml:space="preserve">neste ato denominado simplesmente </w:t>
      </w:r>
      <w:r w:rsidRPr="00C8422B">
        <w:rPr>
          <w:b/>
          <w:bCs/>
          <w:sz w:val="20"/>
          <w:szCs w:val="20"/>
        </w:rPr>
        <w:t>ÓRGÃO GERENCIADOR DO REGISTRO DE PREÇOS</w:t>
      </w:r>
      <w:r w:rsidRPr="00C8422B">
        <w:rPr>
          <w:sz w:val="20"/>
          <w:szCs w:val="20"/>
        </w:rPr>
        <w:t xml:space="preserve">, realizado por meio do pregão presencial </w:t>
      </w:r>
      <w:r w:rsidR="0061135C">
        <w:rPr>
          <w:sz w:val="20"/>
          <w:szCs w:val="20"/>
        </w:rPr>
        <w:t xml:space="preserve">SRP </w:t>
      </w:r>
      <w:r w:rsidRPr="00C8422B">
        <w:rPr>
          <w:sz w:val="20"/>
          <w:szCs w:val="20"/>
        </w:rPr>
        <w:t xml:space="preserve">n°. </w:t>
      </w:r>
      <w:r w:rsidR="00301F4C" w:rsidRPr="00C8422B">
        <w:rPr>
          <w:sz w:val="20"/>
          <w:szCs w:val="20"/>
        </w:rPr>
        <w:t>00</w:t>
      </w:r>
      <w:r w:rsidR="002D17E2">
        <w:rPr>
          <w:sz w:val="20"/>
          <w:szCs w:val="20"/>
        </w:rPr>
        <w:t>__</w:t>
      </w:r>
      <w:r w:rsidR="00301F4C" w:rsidRPr="00C8422B">
        <w:rPr>
          <w:sz w:val="20"/>
          <w:szCs w:val="20"/>
        </w:rPr>
        <w:t>/201</w:t>
      </w:r>
      <w:r w:rsidR="0061135C">
        <w:rPr>
          <w:sz w:val="20"/>
          <w:szCs w:val="20"/>
        </w:rPr>
        <w:t>6</w:t>
      </w:r>
      <w:r w:rsidRPr="00C8422B">
        <w:rPr>
          <w:sz w:val="20"/>
          <w:szCs w:val="20"/>
        </w:rPr>
        <w:t xml:space="preserve">, e de outro lado as empresas adjudicatárias nos itens abaixo, </w:t>
      </w:r>
      <w:r w:rsidRPr="00C8422B">
        <w:rPr>
          <w:b/>
          <w:bCs/>
          <w:sz w:val="20"/>
          <w:szCs w:val="20"/>
        </w:rPr>
        <w:t>homologada em __/___/_____</w:t>
      </w:r>
      <w:r w:rsidRPr="00C8422B">
        <w:rPr>
          <w:sz w:val="20"/>
          <w:szCs w:val="20"/>
        </w:rPr>
        <w:t xml:space="preserve">, doravante denominada </w:t>
      </w:r>
      <w:r w:rsidRPr="00C8422B">
        <w:rPr>
          <w:b/>
          <w:bCs/>
          <w:sz w:val="20"/>
          <w:szCs w:val="20"/>
        </w:rPr>
        <w:t>FORNECEDOR</w:t>
      </w:r>
      <w:r w:rsidRPr="00C8422B">
        <w:rPr>
          <w:sz w:val="20"/>
          <w:szCs w:val="20"/>
        </w:rPr>
        <w:t xml:space="preserve">, tem entre si, justo e avençado a presente Ata que, quando publicada, terá efeito de compromisso de fornecimento, nos termos do Art. 15 da Lei n. 8.666/93, e suas alterações, observada as condições estabelecidas no ato convocatório e consoante as cláusulas que se seguem: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 DO OBJETO </w:t>
      </w:r>
    </w:p>
    <w:p w:rsidR="00496B9C" w:rsidRPr="00C8422B" w:rsidRDefault="00201FC7" w:rsidP="00201FC7">
      <w:pPr>
        <w:pStyle w:val="Default"/>
        <w:spacing w:line="276" w:lineRule="auto"/>
        <w:jc w:val="both"/>
        <w:rPr>
          <w:sz w:val="20"/>
          <w:szCs w:val="20"/>
        </w:rPr>
      </w:pPr>
      <w:r w:rsidRPr="00C8422B">
        <w:rPr>
          <w:sz w:val="20"/>
          <w:szCs w:val="20"/>
        </w:rPr>
        <w:t xml:space="preserve">Registro de Preços, pelo prazo de 12 (doze) meses, para eventual e futura </w:t>
      </w:r>
      <w:r w:rsidRPr="00C8422B">
        <w:rPr>
          <w:b/>
          <w:bCs/>
          <w:sz w:val="20"/>
          <w:szCs w:val="20"/>
        </w:rPr>
        <w:t xml:space="preserve">AQUISIÇÃO DE MATERIAL DE </w:t>
      </w:r>
      <w:r w:rsidR="00496B9C" w:rsidRPr="00C8422B">
        <w:rPr>
          <w:b/>
          <w:bCs/>
          <w:sz w:val="20"/>
          <w:szCs w:val="20"/>
        </w:rPr>
        <w:t>CONSUMO</w:t>
      </w:r>
      <w:r w:rsidRPr="00C8422B">
        <w:rPr>
          <w:sz w:val="20"/>
          <w:szCs w:val="20"/>
        </w:rPr>
        <w:t xml:space="preserve">, em atendimento as necessidades da </w:t>
      </w:r>
      <w:r w:rsidR="00496B9C" w:rsidRPr="00C8422B">
        <w:rPr>
          <w:b/>
          <w:bCs/>
          <w:i/>
          <w:iCs/>
          <w:sz w:val="20"/>
          <w:szCs w:val="20"/>
        </w:rPr>
        <w:t>CÂMARA MUNICIPAL DE RIO BRANCO-ACRE</w:t>
      </w:r>
      <w:r w:rsidRPr="00C8422B">
        <w:rPr>
          <w:b/>
          <w:bCs/>
          <w:sz w:val="20"/>
          <w:szCs w:val="20"/>
        </w:rPr>
        <w:t>, conforme especificações contidas neste edital</w:t>
      </w:r>
      <w:r w:rsidR="00496B9C" w:rsidRPr="00C8422B">
        <w:rPr>
          <w:sz w:val="20"/>
          <w:szCs w:val="20"/>
        </w:rPr>
        <w:t>.</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II - DA EXPECTATIVA DO FORNECIMENTO: </w:t>
      </w:r>
      <w:r w:rsidRPr="00C8422B">
        <w:rPr>
          <w:sz w:val="20"/>
          <w:szCs w:val="20"/>
        </w:rPr>
        <w:t xml:space="preserve">O ajuste com o fornecedor registrado será formalizado pela </w:t>
      </w:r>
      <w:r w:rsidR="00496B9C" w:rsidRPr="00C8422B">
        <w:rPr>
          <w:sz w:val="20"/>
          <w:szCs w:val="20"/>
        </w:rPr>
        <w:t>Câmara Municipal</w:t>
      </w:r>
      <w:r w:rsidRPr="00C8422B">
        <w:rPr>
          <w:sz w:val="20"/>
          <w:szCs w:val="20"/>
        </w:rPr>
        <w:t xml:space="preserve"> mediante assinatura de Contrato, observadas as disposições contidas no Edital do Pregão Presencial </w:t>
      </w:r>
      <w:r w:rsidR="0061135C">
        <w:rPr>
          <w:sz w:val="20"/>
          <w:szCs w:val="20"/>
        </w:rPr>
        <w:t xml:space="preserve">SRP </w:t>
      </w:r>
      <w:r w:rsidRPr="00C8422B">
        <w:rPr>
          <w:sz w:val="20"/>
          <w:szCs w:val="20"/>
        </w:rPr>
        <w:t>n</w:t>
      </w:r>
      <w:r w:rsidR="0061135C">
        <w:rPr>
          <w:sz w:val="20"/>
          <w:szCs w:val="20"/>
        </w:rPr>
        <w:t>º</w:t>
      </w:r>
      <w:r w:rsidRPr="00C8422B">
        <w:rPr>
          <w:sz w:val="20"/>
          <w:szCs w:val="20"/>
        </w:rPr>
        <w:t xml:space="preserve">. </w:t>
      </w:r>
      <w:r w:rsidR="00301F4C" w:rsidRPr="00C8422B">
        <w:rPr>
          <w:sz w:val="20"/>
          <w:szCs w:val="20"/>
        </w:rPr>
        <w:t>00</w:t>
      </w:r>
      <w:r w:rsidR="00C60519">
        <w:rPr>
          <w:sz w:val="20"/>
          <w:szCs w:val="20"/>
        </w:rPr>
        <w:t>1</w:t>
      </w:r>
      <w:r w:rsidR="00301F4C" w:rsidRPr="00C8422B">
        <w:rPr>
          <w:sz w:val="20"/>
          <w:szCs w:val="20"/>
        </w:rPr>
        <w:t>/201</w:t>
      </w:r>
      <w:r w:rsidR="0061135C">
        <w:rPr>
          <w:sz w:val="20"/>
          <w:szCs w:val="20"/>
        </w:rPr>
        <w:t>6</w:t>
      </w:r>
      <w:r w:rsidRPr="00C8422B">
        <w:rPr>
          <w:sz w:val="20"/>
          <w:szCs w:val="20"/>
        </w:rPr>
        <w:t xml:space="preserve">. </w:t>
      </w:r>
    </w:p>
    <w:p w:rsidR="00CE75C3" w:rsidRPr="00C8422B" w:rsidRDefault="00CE75C3"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sz w:val="20"/>
          <w:szCs w:val="20"/>
        </w:rPr>
        <w:t>2.1</w:t>
      </w:r>
      <w:r w:rsidRPr="00C8422B">
        <w:rPr>
          <w:sz w:val="20"/>
          <w:szCs w:val="20"/>
        </w:rPr>
        <w:t xml:space="preserve">. O compromisso de entrega só estará caracterizado mediante Contrato, decorrente desta Ata de Registro de Preços e Edital de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C60519">
        <w:rPr>
          <w:sz w:val="20"/>
          <w:szCs w:val="20"/>
        </w:rPr>
        <w:t>1</w:t>
      </w:r>
      <w:r w:rsidR="0061135C" w:rsidRPr="00C8422B">
        <w:rPr>
          <w:sz w:val="20"/>
          <w:szCs w:val="20"/>
        </w:rPr>
        <w:t>/201</w:t>
      </w:r>
      <w:r w:rsidR="0061135C">
        <w:rPr>
          <w:sz w:val="20"/>
          <w:szCs w:val="20"/>
        </w:rPr>
        <w:t>6</w:t>
      </w:r>
      <w:r w:rsidRPr="00C8422B">
        <w:rPr>
          <w:sz w:val="20"/>
          <w:szCs w:val="20"/>
        </w:rPr>
        <w:t xml:space="preserve">. </w:t>
      </w:r>
    </w:p>
    <w:p w:rsidR="00CE75C3" w:rsidRPr="00C8422B" w:rsidRDefault="00CE75C3"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sz w:val="20"/>
          <w:szCs w:val="20"/>
        </w:rPr>
        <w:t>2.2</w:t>
      </w:r>
      <w:r w:rsidRPr="00C8422B">
        <w:rPr>
          <w:sz w:val="20"/>
          <w:szCs w:val="20"/>
        </w:rPr>
        <w:t xml:space="preserve">. O fornecedor registrado, dentro dos quantitativos estimados, fica obrigado a atender todos os pedidos efetuados durante a validade desta Ata de Registro de Preços.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lastRenderedPageBreak/>
        <w:t xml:space="preserve">CLAUSULA III - DO CONTROLE DOS PREÇOS REGISTRADOS: </w:t>
      </w:r>
      <w:r w:rsidRPr="00C8422B">
        <w:rPr>
          <w:sz w:val="20"/>
          <w:szCs w:val="20"/>
        </w:rPr>
        <w:t xml:space="preserve">O Órgão Gerenciador adotará a prática de todos os atos necessários ao controle e administração da presente Ata. </w:t>
      </w:r>
    </w:p>
    <w:p w:rsidR="00CE75C3" w:rsidRPr="00C8422B" w:rsidRDefault="00CE75C3" w:rsidP="00201FC7">
      <w:pPr>
        <w:pStyle w:val="Default"/>
        <w:spacing w:line="276" w:lineRule="auto"/>
        <w:jc w:val="both"/>
        <w:rPr>
          <w:sz w:val="20"/>
          <w:szCs w:val="20"/>
        </w:rPr>
      </w:pPr>
    </w:p>
    <w:p w:rsidR="00201FC7" w:rsidRPr="00C8422B" w:rsidRDefault="00935C5A" w:rsidP="00201FC7">
      <w:pPr>
        <w:pStyle w:val="Default"/>
        <w:spacing w:line="276" w:lineRule="auto"/>
        <w:jc w:val="both"/>
        <w:rPr>
          <w:sz w:val="20"/>
          <w:szCs w:val="20"/>
        </w:rPr>
      </w:pPr>
      <w:r w:rsidRPr="00C8422B">
        <w:rPr>
          <w:b/>
          <w:sz w:val="20"/>
          <w:szCs w:val="20"/>
        </w:rPr>
        <w:t>3</w:t>
      </w:r>
      <w:r w:rsidR="00201FC7" w:rsidRPr="00C8422B">
        <w:rPr>
          <w:b/>
          <w:sz w:val="20"/>
          <w:szCs w:val="20"/>
        </w:rPr>
        <w:t>.1</w:t>
      </w:r>
      <w:r w:rsidR="00201FC7" w:rsidRPr="00C8422B">
        <w:rPr>
          <w:sz w:val="20"/>
          <w:szCs w:val="20"/>
        </w:rPr>
        <w:t xml:space="preserve">. Os preços registrados e a indicação dos respectivos fornecedores detentores da Ata serão divulgados </w:t>
      </w:r>
      <w:r w:rsidR="00496B9C" w:rsidRPr="00C8422B">
        <w:rPr>
          <w:sz w:val="20"/>
          <w:szCs w:val="20"/>
        </w:rPr>
        <w:t>no Diário Oficial do Estado</w:t>
      </w:r>
      <w:r w:rsidR="00201FC7" w:rsidRPr="00C8422B">
        <w:rPr>
          <w:sz w:val="20"/>
          <w:szCs w:val="20"/>
        </w:rPr>
        <w:t xml:space="preserve">. </w:t>
      </w:r>
    </w:p>
    <w:p w:rsidR="00201FC7" w:rsidRPr="00C8422B" w:rsidRDefault="00201FC7"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IV – DOS PREÇOS: </w:t>
      </w:r>
      <w:r w:rsidRPr="00C8422B">
        <w:rPr>
          <w:sz w:val="20"/>
          <w:szCs w:val="20"/>
        </w:rPr>
        <w:t xml:space="preserve">A qualquer tempo, conforme previsto no Edital do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61135C">
        <w:rPr>
          <w:sz w:val="20"/>
          <w:szCs w:val="20"/>
        </w:rPr>
        <w:t>__</w:t>
      </w:r>
      <w:r w:rsidR="0061135C" w:rsidRPr="00C8422B">
        <w:rPr>
          <w:sz w:val="20"/>
          <w:szCs w:val="20"/>
        </w:rPr>
        <w:t>/201</w:t>
      </w:r>
      <w:r w:rsidR="0061135C">
        <w:rPr>
          <w:sz w:val="20"/>
          <w:szCs w:val="20"/>
        </w:rPr>
        <w:t>6</w:t>
      </w:r>
      <w:r w:rsidRPr="00C8422B">
        <w:rPr>
          <w:sz w:val="20"/>
          <w:szCs w:val="20"/>
        </w:rPr>
        <w:t xml:space="preserve">, o preço registrado poderá ser revisto em decorrência de eventual redução daqueles existentes no mercado, cabendo o Órgão Gerenciador, convocar os fornecedores registrados para negociar o novo valor. </w:t>
      </w:r>
    </w:p>
    <w:p w:rsidR="00CE75C3" w:rsidRPr="00C8422B" w:rsidRDefault="00CE75C3" w:rsidP="00201FC7">
      <w:pPr>
        <w:pStyle w:val="Default"/>
        <w:spacing w:line="276" w:lineRule="auto"/>
        <w:jc w:val="both"/>
        <w:rPr>
          <w:sz w:val="20"/>
          <w:szCs w:val="20"/>
        </w:rPr>
      </w:pPr>
    </w:p>
    <w:p w:rsidR="00201FC7" w:rsidRPr="00C8422B" w:rsidRDefault="00935C5A" w:rsidP="00201FC7">
      <w:pPr>
        <w:pStyle w:val="Default"/>
        <w:spacing w:after="17" w:line="276" w:lineRule="auto"/>
        <w:jc w:val="both"/>
        <w:rPr>
          <w:sz w:val="20"/>
          <w:szCs w:val="20"/>
        </w:rPr>
      </w:pPr>
      <w:r w:rsidRPr="00C8422B">
        <w:rPr>
          <w:b/>
          <w:sz w:val="20"/>
          <w:szCs w:val="20"/>
        </w:rPr>
        <w:t>4</w:t>
      </w:r>
      <w:r w:rsidR="00201FC7" w:rsidRPr="00C8422B">
        <w:rPr>
          <w:b/>
          <w:sz w:val="20"/>
          <w:szCs w:val="20"/>
        </w:rPr>
        <w:t>.</w:t>
      </w:r>
      <w:r w:rsidRPr="00C8422B">
        <w:rPr>
          <w:b/>
          <w:sz w:val="20"/>
          <w:szCs w:val="20"/>
        </w:rPr>
        <w:t>1</w:t>
      </w:r>
      <w:r w:rsidR="00201FC7" w:rsidRPr="00C8422B">
        <w:rPr>
          <w:sz w:val="20"/>
          <w:szCs w:val="20"/>
        </w:rPr>
        <w:t xml:space="preserve">. Caso o fornecedor registrado se recuse a baixar os preços registrados, o Órgão Gerenciador, poderá cancelar o registro ou convocar todos os fornecedores registrados para oferecerem nova propostas, gerado novo julgamento e adjudicação para esse fim. </w:t>
      </w:r>
    </w:p>
    <w:p w:rsidR="00CE75C3" w:rsidRPr="00C8422B" w:rsidRDefault="00CE75C3" w:rsidP="00201FC7">
      <w:pPr>
        <w:pStyle w:val="Default"/>
        <w:spacing w:after="17" w:line="276" w:lineRule="auto"/>
        <w:jc w:val="both"/>
        <w:rPr>
          <w:sz w:val="20"/>
          <w:szCs w:val="20"/>
        </w:rPr>
      </w:pPr>
    </w:p>
    <w:p w:rsidR="00CE75C3" w:rsidRDefault="00935C5A" w:rsidP="00201FC7">
      <w:pPr>
        <w:pStyle w:val="Default"/>
        <w:spacing w:after="17" w:line="276" w:lineRule="auto"/>
        <w:jc w:val="both"/>
        <w:rPr>
          <w:sz w:val="20"/>
          <w:szCs w:val="20"/>
        </w:rPr>
      </w:pPr>
      <w:r w:rsidRPr="00C8422B">
        <w:rPr>
          <w:b/>
          <w:sz w:val="20"/>
          <w:szCs w:val="20"/>
        </w:rPr>
        <w:t>4.2</w:t>
      </w:r>
      <w:r w:rsidR="00201FC7" w:rsidRPr="00C8422B">
        <w:rPr>
          <w:b/>
          <w:sz w:val="20"/>
          <w:szCs w:val="20"/>
        </w:rPr>
        <w:t>.</w:t>
      </w:r>
      <w:r w:rsidR="00201FC7" w:rsidRPr="00C8422B">
        <w:rPr>
          <w:sz w:val="20"/>
          <w:szCs w:val="20"/>
        </w:rPr>
        <w:t xml:space="preserve"> Os preços não serão reajustados durante o período de validade da Ata de Registro de Preços</w:t>
      </w:r>
      <w:r w:rsidR="00423026">
        <w:rPr>
          <w:sz w:val="20"/>
          <w:szCs w:val="20"/>
        </w:rPr>
        <w:t>.</w:t>
      </w:r>
    </w:p>
    <w:p w:rsidR="00423026" w:rsidRPr="00C8422B" w:rsidRDefault="00423026" w:rsidP="00201FC7">
      <w:pPr>
        <w:pStyle w:val="Default"/>
        <w:spacing w:after="17" w:line="276" w:lineRule="auto"/>
        <w:jc w:val="both"/>
        <w:rPr>
          <w:sz w:val="20"/>
          <w:szCs w:val="20"/>
        </w:rPr>
      </w:pPr>
    </w:p>
    <w:p w:rsidR="00201FC7" w:rsidRPr="00C8422B" w:rsidRDefault="00935C5A" w:rsidP="00201FC7">
      <w:pPr>
        <w:pStyle w:val="Default"/>
        <w:spacing w:line="276" w:lineRule="auto"/>
        <w:jc w:val="both"/>
        <w:rPr>
          <w:sz w:val="20"/>
          <w:szCs w:val="20"/>
        </w:rPr>
      </w:pPr>
      <w:r w:rsidRPr="00C8422B">
        <w:rPr>
          <w:b/>
          <w:sz w:val="20"/>
          <w:szCs w:val="20"/>
        </w:rPr>
        <w:t>4</w:t>
      </w:r>
      <w:r w:rsidR="00201FC7" w:rsidRPr="00C8422B">
        <w:rPr>
          <w:b/>
          <w:sz w:val="20"/>
          <w:szCs w:val="20"/>
        </w:rPr>
        <w:t>.</w:t>
      </w:r>
      <w:r w:rsidRPr="00C8422B">
        <w:rPr>
          <w:b/>
          <w:sz w:val="20"/>
          <w:szCs w:val="20"/>
        </w:rPr>
        <w:t>3</w:t>
      </w:r>
      <w:r w:rsidR="00201FC7" w:rsidRPr="00C8422B">
        <w:rPr>
          <w:sz w:val="20"/>
          <w:szCs w:val="20"/>
        </w:rPr>
        <w:t xml:space="preserve">. O diferencial de preço entre a proposta inicial do fornecedor detentor da Ata e a pesquisa de mercado efetuada pelo Órgão Gerenciador à época da licitação, bem como eventuais descontos por ela concedidos serão sempre mantidos. </w:t>
      </w:r>
    </w:p>
    <w:p w:rsidR="00DC7B23" w:rsidRPr="00C8422B" w:rsidRDefault="00DC7B23" w:rsidP="00201FC7">
      <w:pPr>
        <w:pStyle w:val="Default"/>
        <w:spacing w:line="276" w:lineRule="auto"/>
        <w:jc w:val="both"/>
        <w:rPr>
          <w:sz w:val="20"/>
          <w:szCs w:val="20"/>
        </w:rPr>
      </w:pPr>
    </w:p>
    <w:p w:rsidR="00DC7B23" w:rsidRPr="00C8422B" w:rsidRDefault="00A3640D" w:rsidP="00201FC7">
      <w:pPr>
        <w:pStyle w:val="Default"/>
        <w:spacing w:line="276" w:lineRule="auto"/>
        <w:jc w:val="both"/>
        <w:rPr>
          <w:b/>
          <w:sz w:val="20"/>
          <w:szCs w:val="20"/>
        </w:rPr>
      </w:pPr>
      <w:r w:rsidRPr="00C8422B">
        <w:rPr>
          <w:b/>
          <w:sz w:val="20"/>
          <w:szCs w:val="20"/>
        </w:rPr>
        <w:t>CLAUSULA V – DO CONTROLE DOS PREÇOS REGISTRADOS</w:t>
      </w:r>
    </w:p>
    <w:p w:rsidR="00A3640D" w:rsidRPr="00C8422B" w:rsidRDefault="00A3640D" w:rsidP="00201FC7">
      <w:pPr>
        <w:pStyle w:val="Default"/>
        <w:spacing w:line="276" w:lineRule="auto"/>
        <w:jc w:val="both"/>
        <w:rPr>
          <w:sz w:val="20"/>
          <w:szCs w:val="20"/>
        </w:rPr>
      </w:pPr>
      <w:r w:rsidRPr="00C8422B">
        <w:rPr>
          <w:b/>
          <w:sz w:val="20"/>
          <w:szCs w:val="20"/>
        </w:rPr>
        <w:t>5.1</w:t>
      </w:r>
      <w:r w:rsidRPr="00C8422B">
        <w:rPr>
          <w:sz w:val="20"/>
          <w:szCs w:val="20"/>
        </w:rPr>
        <w:t>. O Órgão Gerenciador adotará a prática de todos os atos necessários ao controle e administração da presente Ata.</w:t>
      </w:r>
    </w:p>
    <w:p w:rsidR="00A3640D" w:rsidRPr="00C8422B" w:rsidRDefault="00A3640D" w:rsidP="00201FC7">
      <w:pPr>
        <w:pStyle w:val="Default"/>
        <w:spacing w:line="276" w:lineRule="auto"/>
        <w:jc w:val="both"/>
        <w:rPr>
          <w:sz w:val="20"/>
          <w:szCs w:val="20"/>
        </w:rPr>
      </w:pPr>
    </w:p>
    <w:p w:rsidR="00A3640D" w:rsidRDefault="00A3640D" w:rsidP="00201FC7">
      <w:pPr>
        <w:pStyle w:val="Default"/>
        <w:spacing w:line="276" w:lineRule="auto"/>
        <w:jc w:val="both"/>
        <w:rPr>
          <w:b/>
          <w:bCs/>
          <w:sz w:val="20"/>
          <w:szCs w:val="20"/>
        </w:rPr>
      </w:pPr>
      <w:r w:rsidRPr="00C8422B">
        <w:rPr>
          <w:b/>
          <w:bCs/>
          <w:sz w:val="20"/>
          <w:szCs w:val="20"/>
        </w:rPr>
        <w:t xml:space="preserve">5.2 </w:t>
      </w:r>
      <w:r w:rsidR="00CD4E51">
        <w:rPr>
          <w:b/>
          <w:bCs/>
          <w:sz w:val="20"/>
          <w:szCs w:val="20"/>
        </w:rPr>
        <w:t xml:space="preserve"> </w:t>
      </w:r>
      <w:r w:rsidRPr="00C8422B">
        <w:rPr>
          <w:b/>
          <w:bCs/>
          <w:sz w:val="20"/>
          <w:szCs w:val="20"/>
        </w:rPr>
        <w:t xml:space="preserve">DOS PREÇOS REGISTRADOS POR </w:t>
      </w:r>
      <w:r w:rsidR="002D17E2">
        <w:rPr>
          <w:b/>
          <w:bCs/>
          <w:sz w:val="20"/>
          <w:szCs w:val="20"/>
        </w:rPr>
        <w:t>LOTE</w:t>
      </w:r>
      <w:r w:rsidRPr="00C8422B">
        <w:rPr>
          <w:b/>
          <w:bCs/>
          <w:sz w:val="20"/>
          <w:szCs w:val="20"/>
        </w:rPr>
        <w:t xml:space="preserve"> E EMPRESAS VENCEDORAS</w:t>
      </w:r>
    </w:p>
    <w:p w:rsidR="008D4D07" w:rsidRPr="008D4D07" w:rsidRDefault="008D4D07" w:rsidP="008D4D07">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 </w:t>
      </w:r>
    </w:p>
    <w:tbl>
      <w:tblPr>
        <w:tblStyle w:val="Tabelacomgrade"/>
        <w:tblW w:w="0" w:type="auto"/>
        <w:jc w:val="center"/>
        <w:tblLook w:val="04A0"/>
      </w:tblPr>
      <w:tblGrid>
        <w:gridCol w:w="616"/>
        <w:gridCol w:w="5849"/>
        <w:gridCol w:w="939"/>
        <w:gridCol w:w="805"/>
        <w:gridCol w:w="939"/>
        <w:gridCol w:w="705"/>
      </w:tblGrid>
      <w:tr w:rsidR="008D4D07" w:rsidRPr="002D17E2" w:rsidTr="00995D0C">
        <w:trPr>
          <w:jc w:val="center"/>
        </w:trPr>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w:t>
            </w:r>
          </w:p>
        </w:tc>
        <w:tc>
          <w:tcPr>
            <w:tcW w:w="0" w:type="auto"/>
            <w:gridSpan w:val="2"/>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8D4D07" w:rsidRPr="002D17E2" w:rsidTr="00995D0C">
        <w:trPr>
          <w:jc w:val="center"/>
        </w:trPr>
        <w:tc>
          <w:tcPr>
            <w:tcW w:w="0" w:type="auto"/>
            <w:vMerge/>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8D4D07" w:rsidRPr="002D17E2" w:rsidRDefault="008D4D07"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 veiculação de </w:t>
            </w:r>
            <w:proofErr w:type="spellStart"/>
            <w:r w:rsidRPr="002D17E2">
              <w:rPr>
                <w:rFonts w:ascii="Times New Roman" w:hAnsi="Times New Roman" w:cs="Times New Roman"/>
                <w:sz w:val="20"/>
                <w:szCs w:val="20"/>
              </w:rPr>
              <w:t>Busdoor</w:t>
            </w:r>
            <w:proofErr w:type="spellEnd"/>
            <w:r w:rsidRPr="002D17E2">
              <w:rPr>
                <w:rFonts w:ascii="Times New Roman" w:hAnsi="Times New Roman" w:cs="Times New Roman"/>
                <w:sz w:val="20"/>
                <w:szCs w:val="20"/>
              </w:rPr>
              <w:t>, med. 2,10x10m pelo período de 06 meses.</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bl>
    <w:p w:rsidR="008D4D07" w:rsidRDefault="008D4D07" w:rsidP="008D4D07">
      <w:pPr>
        <w:spacing w:after="0"/>
        <w:jc w:val="both"/>
        <w:rPr>
          <w:rFonts w:ascii="Times New Roman" w:hAnsi="Times New Roman" w:cs="Times New Roman"/>
          <w:sz w:val="20"/>
          <w:szCs w:val="20"/>
        </w:rPr>
      </w:pPr>
    </w:p>
    <w:p w:rsidR="008D4D07" w:rsidRPr="008D4D07" w:rsidRDefault="008D4D07" w:rsidP="008D4D07">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II: </w:t>
      </w:r>
    </w:p>
    <w:tbl>
      <w:tblPr>
        <w:tblStyle w:val="Tabelacomgrade"/>
        <w:tblW w:w="0" w:type="auto"/>
        <w:jc w:val="center"/>
        <w:tblLook w:val="04A0"/>
      </w:tblPr>
      <w:tblGrid>
        <w:gridCol w:w="616"/>
        <w:gridCol w:w="6138"/>
        <w:gridCol w:w="939"/>
        <w:gridCol w:w="516"/>
        <w:gridCol w:w="939"/>
        <w:gridCol w:w="705"/>
      </w:tblGrid>
      <w:tr w:rsidR="008D4D07" w:rsidRPr="002D17E2" w:rsidTr="00995D0C">
        <w:trPr>
          <w:jc w:val="center"/>
        </w:trPr>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II</w:t>
            </w:r>
          </w:p>
        </w:tc>
        <w:tc>
          <w:tcPr>
            <w:tcW w:w="0" w:type="auto"/>
            <w:gridSpan w:val="2"/>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8D4D07" w:rsidRPr="002D17E2" w:rsidTr="00995D0C">
        <w:trPr>
          <w:jc w:val="center"/>
        </w:trPr>
        <w:tc>
          <w:tcPr>
            <w:tcW w:w="0" w:type="auto"/>
            <w:vMerge/>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8D4D07" w:rsidRPr="002D17E2" w:rsidRDefault="008D4D07"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de Outdoor em lona vinil 450g pelo período de 06 meses.</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50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digital de Outdoor em papel, pelo período de 15 dias.</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60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trHeight w:val="340"/>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Faixa em lona vinil com impressão digital 380g.</w:t>
            </w:r>
          </w:p>
        </w:tc>
        <w:tc>
          <w:tcPr>
            <w:tcW w:w="0" w:type="auto"/>
            <w:vAlign w:val="center"/>
          </w:tcPr>
          <w:p w:rsidR="008D4D07" w:rsidRPr="002D17E2" w:rsidRDefault="008D4D07" w:rsidP="00995D0C">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trHeight w:val="340"/>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Banner em lona vinil com impressão digital 380g.</w:t>
            </w:r>
          </w:p>
        </w:tc>
        <w:tc>
          <w:tcPr>
            <w:tcW w:w="0" w:type="auto"/>
            <w:vAlign w:val="center"/>
          </w:tcPr>
          <w:p w:rsidR="008D4D07" w:rsidRPr="002D17E2" w:rsidRDefault="008D4D07" w:rsidP="00995D0C">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trHeight w:val="340"/>
          <w:jc w:val="center"/>
        </w:trPr>
        <w:tc>
          <w:tcPr>
            <w:tcW w:w="0" w:type="auto"/>
            <w:gridSpan w:val="5"/>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Valor Total do Lote II</w:t>
            </w:r>
          </w:p>
        </w:tc>
        <w:tc>
          <w:tcPr>
            <w:tcW w:w="0" w:type="auto"/>
          </w:tcPr>
          <w:p w:rsidR="008D4D07" w:rsidRPr="002D17E2" w:rsidRDefault="008D4D07" w:rsidP="00995D0C">
            <w:pPr>
              <w:jc w:val="center"/>
              <w:rPr>
                <w:rFonts w:ascii="Times New Roman" w:hAnsi="Times New Roman" w:cs="Times New Roman"/>
                <w:sz w:val="20"/>
                <w:szCs w:val="20"/>
              </w:rPr>
            </w:pPr>
          </w:p>
        </w:tc>
      </w:tr>
    </w:tbl>
    <w:p w:rsidR="008D4D07" w:rsidRDefault="008D4D07" w:rsidP="008D4D07">
      <w:pPr>
        <w:autoSpaceDE w:val="0"/>
        <w:autoSpaceDN w:val="0"/>
        <w:adjustRightInd w:val="0"/>
        <w:spacing w:after="0" w:line="240" w:lineRule="auto"/>
        <w:jc w:val="center"/>
        <w:rPr>
          <w:rFonts w:ascii="Times New Roman" w:hAnsi="Times New Roman" w:cs="Times New Roman"/>
          <w:sz w:val="20"/>
          <w:szCs w:val="20"/>
        </w:rPr>
      </w:pPr>
    </w:p>
    <w:p w:rsidR="008D4D07" w:rsidRPr="008D4D07" w:rsidRDefault="008D4D07" w:rsidP="008D4D07">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III: </w:t>
      </w:r>
    </w:p>
    <w:tbl>
      <w:tblPr>
        <w:tblStyle w:val="Tabelacomgrade"/>
        <w:tblW w:w="0" w:type="auto"/>
        <w:jc w:val="center"/>
        <w:tblLook w:val="04A0"/>
      </w:tblPr>
      <w:tblGrid>
        <w:gridCol w:w="616"/>
        <w:gridCol w:w="5638"/>
        <w:gridCol w:w="939"/>
        <w:gridCol w:w="1016"/>
        <w:gridCol w:w="939"/>
        <w:gridCol w:w="705"/>
      </w:tblGrid>
      <w:tr w:rsidR="008D4D07" w:rsidRPr="002D17E2" w:rsidTr="00995D0C">
        <w:trPr>
          <w:jc w:val="center"/>
        </w:trPr>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III</w:t>
            </w:r>
          </w:p>
        </w:tc>
        <w:tc>
          <w:tcPr>
            <w:tcW w:w="0" w:type="auto"/>
            <w:gridSpan w:val="2"/>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8D4D07" w:rsidRPr="002D17E2" w:rsidTr="00995D0C">
        <w:trPr>
          <w:jc w:val="center"/>
        </w:trPr>
        <w:tc>
          <w:tcPr>
            <w:tcW w:w="0" w:type="auto"/>
            <w:vMerge/>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8D4D07" w:rsidRPr="002D17E2" w:rsidRDefault="008D4D07"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p w:rsidR="008D4D07" w:rsidRPr="002D17E2" w:rsidRDefault="008D4D07" w:rsidP="00995D0C">
            <w:pPr>
              <w:jc w:val="center"/>
              <w:rPr>
                <w:rFonts w:ascii="Times New Roman" w:hAnsi="Times New Roman" w:cs="Times New Roman"/>
                <w:sz w:val="20"/>
                <w:szCs w:val="20"/>
              </w:rPr>
            </w:pP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Capa de processo administrativo em papel cartão 170 g/m², formato 32,5x47cm, impressão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2.500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Capa de processo legislativo em papel cartão 170 g/m², formato 42x32,5cm, impressão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8D4D07" w:rsidRPr="002D17E2" w:rsidRDefault="008D4D07" w:rsidP="00995D0C">
            <w:pPr>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18 x 24, 90 g/m², 1 x 0 cores.</w:t>
            </w:r>
          </w:p>
        </w:tc>
        <w:tc>
          <w:tcPr>
            <w:tcW w:w="0" w:type="auto"/>
            <w:vAlign w:val="center"/>
          </w:tcPr>
          <w:p w:rsidR="008D4D07" w:rsidRPr="002D17E2" w:rsidRDefault="008D4D07" w:rsidP="00995D0C">
            <w:pPr>
              <w:jc w:val="center"/>
              <w:rPr>
                <w:rFonts w:ascii="Times New Roman" w:hAnsi="Times New Roman" w:cs="Times New Roman"/>
                <w:sz w:val="20"/>
                <w:szCs w:val="20"/>
                <w:lang w:val="en-US"/>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04</w:t>
            </w: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24 x 34, 90 g/m², 1 x 0 cores.</w:t>
            </w:r>
          </w:p>
        </w:tc>
        <w:tc>
          <w:tcPr>
            <w:tcW w:w="0" w:type="auto"/>
            <w:vAlign w:val="center"/>
          </w:tcPr>
          <w:p w:rsidR="008D4D07" w:rsidRPr="002D17E2" w:rsidRDefault="008D4D07" w:rsidP="00995D0C">
            <w:pPr>
              <w:jc w:val="center"/>
              <w:rPr>
                <w:rFonts w:ascii="Times New Roman" w:hAnsi="Times New Roman" w:cs="Times New Roman"/>
                <w:sz w:val="20"/>
                <w:szCs w:val="20"/>
                <w:lang w:val="en-US"/>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05</w:t>
            </w: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26 x 36, 90 g/m², 1 x 0 cores.</w:t>
            </w:r>
          </w:p>
        </w:tc>
        <w:tc>
          <w:tcPr>
            <w:tcW w:w="0" w:type="auto"/>
            <w:vAlign w:val="center"/>
          </w:tcPr>
          <w:p w:rsidR="008D4D07" w:rsidRPr="002D17E2" w:rsidRDefault="008D4D07" w:rsidP="00995D0C">
            <w:pPr>
              <w:jc w:val="center"/>
              <w:rPr>
                <w:rFonts w:ascii="Times New Roman" w:hAnsi="Times New Roman" w:cs="Times New Roman"/>
                <w:sz w:val="20"/>
                <w:szCs w:val="20"/>
                <w:lang w:val="en-US"/>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06</w:t>
            </w: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31 x 41, 90 g/m², 1 x 0 cores.</w:t>
            </w:r>
          </w:p>
        </w:tc>
        <w:tc>
          <w:tcPr>
            <w:tcW w:w="0" w:type="auto"/>
            <w:vAlign w:val="center"/>
          </w:tcPr>
          <w:p w:rsidR="008D4D07" w:rsidRPr="002D17E2" w:rsidRDefault="008D4D07" w:rsidP="00995D0C">
            <w:pPr>
              <w:jc w:val="center"/>
              <w:rPr>
                <w:rFonts w:ascii="Times New Roman" w:hAnsi="Times New Roman" w:cs="Times New Roman"/>
                <w:sz w:val="20"/>
                <w:szCs w:val="20"/>
                <w:lang w:val="en-US"/>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07</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Lei Orgânica do Município,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08</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Regimento Interno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09</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Folders, tamanho A4, 4x4 cores, 02 dobras,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 com emissão de 17 chapas  diferente por mês.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2.500.000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panfletos, tamanho 12x21cm,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11</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de Informativo, tamanho 33x48, aberto (01 folha) 4x4 cores, papel jornal 48g, seleção de cores em fotolito, 17 modelos mensais com emissão de 17 chapas  diferente por mês.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3.000.000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12</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convite med. 15x21cm,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230g, seleção de cores em fotolito.</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8.000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13</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em papel sulfite 75g/m2,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A4, 4x0 cores bloco com 100 fls.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14</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revista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xml:space="preserve">. 21x29,7cm fechada com 120 pag. Capa papel </w:t>
            </w:r>
            <w:proofErr w:type="spellStart"/>
            <w:r w:rsidRPr="002D17E2">
              <w:rPr>
                <w:rFonts w:ascii="Times New Roman" w:hAnsi="Times New Roman" w:cs="Times New Roman"/>
                <w:sz w:val="20"/>
                <w:szCs w:val="20"/>
              </w:rPr>
              <w:t>couchê</w:t>
            </w:r>
            <w:proofErr w:type="spellEnd"/>
            <w:r w:rsidRPr="002D17E2">
              <w:rPr>
                <w:rFonts w:ascii="Times New Roman" w:hAnsi="Times New Roman" w:cs="Times New Roman"/>
                <w:sz w:val="20"/>
                <w:szCs w:val="20"/>
              </w:rPr>
              <w:t xml:space="preserve"> 150g, com verniz total, miolo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4x4 cores, seleção de cores em fotolito.</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15</w:t>
            </w: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Mapa Taquigráfico, em papel </w:t>
            </w:r>
            <w:proofErr w:type="spellStart"/>
            <w:r w:rsidRPr="002D17E2">
              <w:rPr>
                <w:rFonts w:ascii="Times New Roman" w:hAnsi="Times New Roman" w:cs="Times New Roman"/>
                <w:sz w:val="20"/>
                <w:szCs w:val="20"/>
              </w:rPr>
              <w:t>sufite</w:t>
            </w:r>
            <w:proofErr w:type="spellEnd"/>
            <w:r w:rsidRPr="002D17E2">
              <w:rPr>
                <w:rFonts w:ascii="Times New Roman" w:hAnsi="Times New Roman" w:cs="Times New Roman"/>
                <w:sz w:val="20"/>
                <w:szCs w:val="20"/>
              </w:rPr>
              <w:t xml:space="preserve"> 75 g/m², Formato 2, branco, impressão 1 x 1, bloco com 100 folhas.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16</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Moções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 3 modelos diferentes.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17</w:t>
            </w:r>
          </w:p>
        </w:tc>
        <w:tc>
          <w:tcPr>
            <w:tcW w:w="0" w:type="auto"/>
            <w:vAlign w:val="center"/>
          </w:tcPr>
          <w:p w:rsidR="008D4D07" w:rsidRPr="002D17E2" w:rsidRDefault="008D4D07"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Pasta com bolso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250 g/m², formato 4, impressão  4 x 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18</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w:t>
            </w:r>
            <w:proofErr w:type="spellStart"/>
            <w:r w:rsidRPr="002D17E2">
              <w:rPr>
                <w:rFonts w:ascii="Times New Roman" w:hAnsi="Times New Roman" w:cs="Times New Roman"/>
                <w:sz w:val="20"/>
                <w:szCs w:val="20"/>
              </w:rPr>
              <w:t>Riobranquense</w:t>
            </w:r>
            <w:proofErr w:type="spellEnd"/>
            <w:r w:rsidRPr="002D17E2">
              <w:rPr>
                <w:rFonts w:ascii="Times New Roman" w:hAnsi="Times New Roman" w:cs="Times New Roman"/>
                <w:sz w:val="20"/>
                <w:szCs w:val="20"/>
              </w:rPr>
              <w:t xml:space="preserv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19</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Verde,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20</w:t>
            </w:r>
          </w:p>
        </w:tc>
        <w:tc>
          <w:tcPr>
            <w:tcW w:w="0" w:type="auto"/>
            <w:vAlign w:val="center"/>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Código de Ética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trHeight w:val="397"/>
          <w:jc w:val="center"/>
        </w:trPr>
        <w:tc>
          <w:tcPr>
            <w:tcW w:w="0" w:type="auto"/>
            <w:gridSpan w:val="5"/>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II</w:t>
            </w:r>
            <w:r>
              <w:rPr>
                <w:rFonts w:ascii="Times New Roman" w:hAnsi="Times New Roman" w:cs="Times New Roman"/>
                <w:b/>
                <w:sz w:val="20"/>
                <w:szCs w:val="20"/>
              </w:rPr>
              <w:t>I</w:t>
            </w:r>
          </w:p>
        </w:tc>
        <w:tc>
          <w:tcPr>
            <w:tcW w:w="0" w:type="auto"/>
          </w:tcPr>
          <w:p w:rsidR="008D4D07" w:rsidRPr="002D17E2" w:rsidRDefault="008D4D07" w:rsidP="00995D0C">
            <w:pPr>
              <w:jc w:val="center"/>
              <w:rPr>
                <w:rFonts w:ascii="Times New Roman" w:hAnsi="Times New Roman" w:cs="Times New Roman"/>
                <w:sz w:val="20"/>
                <w:szCs w:val="20"/>
              </w:rPr>
            </w:pPr>
          </w:p>
        </w:tc>
      </w:tr>
    </w:tbl>
    <w:p w:rsidR="008D4D07" w:rsidRDefault="008D4D07" w:rsidP="008D4D07">
      <w:pPr>
        <w:pStyle w:val="Default"/>
        <w:spacing w:line="276" w:lineRule="auto"/>
        <w:jc w:val="center"/>
        <w:rPr>
          <w:b/>
          <w:bCs/>
          <w:sz w:val="20"/>
          <w:szCs w:val="20"/>
        </w:rPr>
      </w:pPr>
    </w:p>
    <w:p w:rsidR="008D4D07" w:rsidRPr="008D4D07" w:rsidRDefault="008D4D07" w:rsidP="008D4D07">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IV:</w:t>
      </w:r>
    </w:p>
    <w:tbl>
      <w:tblPr>
        <w:tblStyle w:val="Tabelacomgrade"/>
        <w:tblW w:w="0" w:type="auto"/>
        <w:jc w:val="center"/>
        <w:tblLook w:val="04A0"/>
      </w:tblPr>
      <w:tblGrid>
        <w:gridCol w:w="616"/>
        <w:gridCol w:w="6138"/>
        <w:gridCol w:w="939"/>
        <w:gridCol w:w="516"/>
        <w:gridCol w:w="939"/>
        <w:gridCol w:w="705"/>
      </w:tblGrid>
      <w:tr w:rsidR="008D4D07" w:rsidRPr="002D17E2" w:rsidTr="00995D0C">
        <w:trPr>
          <w:jc w:val="center"/>
        </w:trPr>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IV</w:t>
            </w:r>
          </w:p>
        </w:tc>
        <w:tc>
          <w:tcPr>
            <w:tcW w:w="0" w:type="auto"/>
            <w:gridSpan w:val="2"/>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8D4D07"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8D4D07" w:rsidRPr="002D17E2" w:rsidRDefault="008D4D07"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8D4D07" w:rsidRPr="002D17E2" w:rsidTr="00995D0C">
        <w:trPr>
          <w:jc w:val="center"/>
        </w:trPr>
        <w:tc>
          <w:tcPr>
            <w:tcW w:w="0" w:type="auto"/>
            <w:vMerge/>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8D4D07" w:rsidRPr="002D17E2" w:rsidRDefault="008D4D07"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8D4D07" w:rsidRPr="002D17E2" w:rsidRDefault="008D4D07"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8D4D07" w:rsidRPr="002D17E2" w:rsidRDefault="008D4D07" w:rsidP="00995D0C">
            <w:pPr>
              <w:jc w:val="center"/>
              <w:rPr>
                <w:rFonts w:ascii="Times New Roman" w:hAnsi="Times New Roman" w:cs="Times New Roman"/>
                <w:b/>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branca,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8D4D07" w:rsidRPr="002D17E2" w:rsidRDefault="008D4D07" w:rsidP="00995D0C">
            <w:pPr>
              <w:jc w:val="center"/>
              <w:rPr>
                <w:rFonts w:ascii="Times New Roman" w:hAnsi="Times New Roman" w:cs="Times New Roman"/>
                <w:sz w:val="20"/>
                <w:szCs w:val="20"/>
              </w:rPr>
            </w:pPr>
          </w:p>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jc w:val="center"/>
        </w:trPr>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tcPr>
          <w:p w:rsidR="008D4D07" w:rsidRPr="002D17E2" w:rsidRDefault="008D4D07"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colorida,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8D4D07" w:rsidRPr="002D17E2" w:rsidRDefault="008D4D07" w:rsidP="00995D0C">
            <w:pPr>
              <w:jc w:val="center"/>
              <w:rPr>
                <w:rFonts w:ascii="Times New Roman" w:hAnsi="Times New Roman" w:cs="Times New Roman"/>
                <w:sz w:val="20"/>
                <w:szCs w:val="20"/>
              </w:rPr>
            </w:pPr>
          </w:p>
        </w:tc>
        <w:tc>
          <w:tcPr>
            <w:tcW w:w="0" w:type="auto"/>
          </w:tcPr>
          <w:p w:rsidR="008D4D07" w:rsidRPr="002D17E2" w:rsidRDefault="008D4D07" w:rsidP="00995D0C">
            <w:pPr>
              <w:jc w:val="center"/>
              <w:rPr>
                <w:rFonts w:ascii="Times New Roman" w:hAnsi="Times New Roman" w:cs="Times New Roman"/>
                <w:sz w:val="20"/>
                <w:szCs w:val="20"/>
              </w:rPr>
            </w:pPr>
          </w:p>
        </w:tc>
      </w:tr>
      <w:tr w:rsidR="008D4D07" w:rsidRPr="002D17E2" w:rsidTr="00995D0C">
        <w:trPr>
          <w:trHeight w:val="397"/>
          <w:jc w:val="center"/>
        </w:trPr>
        <w:tc>
          <w:tcPr>
            <w:tcW w:w="0" w:type="auto"/>
            <w:gridSpan w:val="5"/>
            <w:vAlign w:val="center"/>
          </w:tcPr>
          <w:p w:rsidR="008D4D07" w:rsidRPr="002D17E2" w:rsidRDefault="008D4D07" w:rsidP="00995D0C">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w:t>
            </w:r>
            <w:r>
              <w:rPr>
                <w:rFonts w:ascii="Times New Roman" w:hAnsi="Times New Roman" w:cs="Times New Roman"/>
                <w:b/>
                <w:sz w:val="20"/>
                <w:szCs w:val="20"/>
              </w:rPr>
              <w:t>V</w:t>
            </w:r>
          </w:p>
        </w:tc>
        <w:tc>
          <w:tcPr>
            <w:tcW w:w="0" w:type="auto"/>
          </w:tcPr>
          <w:p w:rsidR="008D4D07" w:rsidRPr="002D17E2" w:rsidRDefault="008D4D07" w:rsidP="00995D0C">
            <w:pPr>
              <w:jc w:val="center"/>
              <w:rPr>
                <w:rFonts w:ascii="Times New Roman" w:hAnsi="Times New Roman" w:cs="Times New Roman"/>
                <w:sz w:val="20"/>
                <w:szCs w:val="20"/>
              </w:rPr>
            </w:pPr>
          </w:p>
        </w:tc>
      </w:tr>
    </w:tbl>
    <w:p w:rsidR="008D4D07" w:rsidRPr="00C8422B" w:rsidRDefault="008D4D07" w:rsidP="008D4D07">
      <w:pPr>
        <w:spacing w:after="0"/>
        <w:jc w:val="center"/>
        <w:rPr>
          <w:rFonts w:ascii="Times New Roman" w:hAnsi="Times New Roman" w:cs="Times New Roman"/>
          <w:sz w:val="20"/>
          <w:szCs w:val="20"/>
        </w:rPr>
      </w:pPr>
    </w:p>
    <w:p w:rsidR="002D17E2" w:rsidRDefault="002D17E2" w:rsidP="00201FC7">
      <w:pPr>
        <w:pStyle w:val="Default"/>
        <w:spacing w:line="276" w:lineRule="auto"/>
        <w:jc w:val="both"/>
        <w:rPr>
          <w:b/>
          <w:bCs/>
          <w:sz w:val="20"/>
          <w:szCs w:val="20"/>
        </w:rPr>
      </w:pPr>
    </w:p>
    <w:p w:rsidR="002D17E2" w:rsidRPr="00C8422B" w:rsidRDefault="002D17E2" w:rsidP="00201FC7">
      <w:pPr>
        <w:pStyle w:val="Default"/>
        <w:spacing w:line="276" w:lineRule="auto"/>
        <w:jc w:val="both"/>
        <w:rPr>
          <w:b/>
          <w:bCs/>
          <w:sz w:val="20"/>
          <w:szCs w:val="20"/>
        </w:rPr>
      </w:pPr>
    </w:p>
    <w:p w:rsidR="00201FC7" w:rsidRPr="00C8422B" w:rsidRDefault="00201FC7" w:rsidP="00201FC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CLAUSULA V</w:t>
      </w:r>
      <w:r w:rsidR="008A7B7B" w:rsidRPr="00C8422B">
        <w:rPr>
          <w:rFonts w:ascii="Times New Roman" w:hAnsi="Times New Roman" w:cs="Times New Roman"/>
          <w:b/>
          <w:bCs/>
          <w:sz w:val="20"/>
          <w:szCs w:val="20"/>
        </w:rPr>
        <w:t>I</w:t>
      </w:r>
      <w:r w:rsidRPr="00C8422B">
        <w:rPr>
          <w:rFonts w:ascii="Times New Roman" w:hAnsi="Times New Roman" w:cs="Times New Roman"/>
          <w:b/>
          <w:bCs/>
          <w:sz w:val="20"/>
          <w:szCs w:val="20"/>
        </w:rPr>
        <w:t xml:space="preserve"> - DA VALIDADE DA ATA DE REGISTRO DE PREÇOS: </w:t>
      </w:r>
      <w:r w:rsidRPr="00C8422B">
        <w:rPr>
          <w:rFonts w:ascii="Times New Roman" w:hAnsi="Times New Roman" w:cs="Times New Roman"/>
          <w:sz w:val="20"/>
          <w:szCs w:val="20"/>
        </w:rPr>
        <w:t>A presente Ata terá validade de 12 (doze) meses, contados a partir da data de sua assinatura.</w:t>
      </w:r>
    </w:p>
    <w:p w:rsidR="00496B9C" w:rsidRPr="00C8422B" w:rsidRDefault="00496B9C" w:rsidP="00201FC7">
      <w:pPr>
        <w:spacing w:after="0"/>
        <w:jc w:val="both"/>
        <w:rPr>
          <w:rFonts w:ascii="Times New Roman" w:hAnsi="Times New Roman" w:cs="Times New Roman"/>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VI</w:t>
      </w:r>
      <w:r w:rsidR="008A7B7B" w:rsidRPr="00C8422B">
        <w:rPr>
          <w:b/>
          <w:bCs/>
          <w:sz w:val="20"/>
          <w:szCs w:val="20"/>
        </w:rPr>
        <w:t>I</w:t>
      </w:r>
      <w:r w:rsidRPr="00C8422B">
        <w:rPr>
          <w:b/>
          <w:bCs/>
          <w:sz w:val="20"/>
          <w:szCs w:val="20"/>
        </w:rPr>
        <w:t xml:space="preserve"> - DO CANCELAMENTO DO REGISTRO: </w:t>
      </w:r>
      <w:r w:rsidRPr="00C8422B">
        <w:rPr>
          <w:sz w:val="20"/>
          <w:szCs w:val="20"/>
        </w:rPr>
        <w:t xml:space="preserve">O fornecedor terá seu registro cancelado quando: </w:t>
      </w:r>
    </w:p>
    <w:p w:rsidR="003458FB" w:rsidRPr="00C8422B" w:rsidRDefault="003458FB" w:rsidP="00201FC7">
      <w:pPr>
        <w:pStyle w:val="Default"/>
        <w:spacing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1.</w:t>
      </w:r>
      <w:r w:rsidR="00201FC7" w:rsidRPr="00C8422B">
        <w:rPr>
          <w:sz w:val="20"/>
          <w:szCs w:val="20"/>
        </w:rPr>
        <w:t xml:space="preserve"> Descumprir as condições da Ata de Registro de Preços; </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2</w:t>
      </w:r>
      <w:r w:rsidR="00201FC7" w:rsidRPr="00C8422B">
        <w:rPr>
          <w:sz w:val="20"/>
          <w:szCs w:val="20"/>
        </w:rPr>
        <w:t xml:space="preserve">. Não retirar a respectiva nota de empenho ou instrumento equivalente, no prazo estabelecido pela Administração, sem justificativa aceitável; </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3</w:t>
      </w:r>
      <w:r w:rsidR="00201FC7" w:rsidRPr="00C8422B">
        <w:rPr>
          <w:sz w:val="20"/>
          <w:szCs w:val="20"/>
        </w:rPr>
        <w:t>. Não aceitar reduzir o seu preço reg</w:t>
      </w:r>
      <w:r w:rsidR="00496B9C" w:rsidRPr="00C8422B">
        <w:rPr>
          <w:sz w:val="20"/>
          <w:szCs w:val="20"/>
        </w:rPr>
        <w:t>istrado, na hipótese de este se</w:t>
      </w:r>
      <w:r w:rsidR="00201FC7" w:rsidRPr="00C8422B">
        <w:rPr>
          <w:sz w:val="20"/>
          <w:szCs w:val="20"/>
        </w:rPr>
        <w:t xml:space="preserve"> tornar superior àqueles praticados no mercado; e</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line="276" w:lineRule="auto"/>
        <w:jc w:val="both"/>
        <w:rPr>
          <w:sz w:val="20"/>
          <w:szCs w:val="20"/>
        </w:rPr>
      </w:pPr>
      <w:r w:rsidRPr="00C8422B">
        <w:rPr>
          <w:sz w:val="20"/>
          <w:szCs w:val="20"/>
        </w:rPr>
        <w:t>7.</w:t>
      </w:r>
      <w:r w:rsidR="00935C5A" w:rsidRPr="00C8422B">
        <w:rPr>
          <w:sz w:val="20"/>
          <w:szCs w:val="20"/>
        </w:rPr>
        <w:t>4</w:t>
      </w:r>
      <w:r w:rsidR="00201FC7" w:rsidRPr="00C8422B">
        <w:rPr>
          <w:sz w:val="20"/>
          <w:szCs w:val="20"/>
        </w:rPr>
        <w:t xml:space="preserve">. Tiver presentes razões de interesse público. </w:t>
      </w:r>
    </w:p>
    <w:p w:rsidR="003458FB" w:rsidRPr="00C8422B" w:rsidRDefault="003458FB" w:rsidP="00201FC7">
      <w:pPr>
        <w:pStyle w:val="Default"/>
        <w:spacing w:line="276" w:lineRule="auto"/>
        <w:jc w:val="both"/>
        <w:rPr>
          <w:sz w:val="20"/>
          <w:szCs w:val="20"/>
        </w:rPr>
      </w:pPr>
    </w:p>
    <w:p w:rsidR="00201FC7" w:rsidRPr="00C8422B" w:rsidRDefault="008A7B7B" w:rsidP="00201FC7">
      <w:pPr>
        <w:pStyle w:val="Default"/>
        <w:spacing w:after="12" w:line="276" w:lineRule="auto"/>
        <w:jc w:val="both"/>
        <w:rPr>
          <w:sz w:val="20"/>
          <w:szCs w:val="20"/>
        </w:rPr>
      </w:pPr>
      <w:r w:rsidRPr="00C8422B">
        <w:rPr>
          <w:sz w:val="20"/>
          <w:szCs w:val="20"/>
        </w:rPr>
        <w:t>7.</w:t>
      </w:r>
      <w:r w:rsidR="00935C5A" w:rsidRPr="00C8422B">
        <w:rPr>
          <w:sz w:val="20"/>
          <w:szCs w:val="20"/>
        </w:rPr>
        <w:t>4.</w:t>
      </w:r>
      <w:r w:rsidR="00201FC7" w:rsidRPr="00C8422B">
        <w:rPr>
          <w:sz w:val="20"/>
          <w:szCs w:val="20"/>
        </w:rPr>
        <w:t xml:space="preserve">1. O cancelamento de registro, nas hipóteses prevista, assegurados o contraditório e a ampla defesa, será formalizado por despacho da autoridade competente do órgão gerenciador. </w:t>
      </w:r>
    </w:p>
    <w:p w:rsidR="003458FB" w:rsidRPr="00C8422B" w:rsidRDefault="003458FB" w:rsidP="00201FC7">
      <w:pPr>
        <w:pStyle w:val="Default"/>
        <w:spacing w:after="12" w:line="276" w:lineRule="auto"/>
        <w:jc w:val="both"/>
        <w:rPr>
          <w:sz w:val="20"/>
          <w:szCs w:val="20"/>
        </w:rPr>
      </w:pPr>
    </w:p>
    <w:p w:rsidR="00201FC7" w:rsidRPr="00C8422B" w:rsidRDefault="008A7B7B" w:rsidP="00201FC7">
      <w:pPr>
        <w:pStyle w:val="Default"/>
        <w:spacing w:line="276" w:lineRule="auto"/>
        <w:jc w:val="both"/>
        <w:rPr>
          <w:sz w:val="20"/>
          <w:szCs w:val="20"/>
        </w:rPr>
      </w:pPr>
      <w:r w:rsidRPr="00C8422B">
        <w:rPr>
          <w:sz w:val="20"/>
          <w:szCs w:val="20"/>
        </w:rPr>
        <w:t>7.</w:t>
      </w:r>
      <w:r w:rsidR="00935C5A" w:rsidRPr="00C8422B">
        <w:rPr>
          <w:sz w:val="20"/>
          <w:szCs w:val="20"/>
        </w:rPr>
        <w:t>4</w:t>
      </w:r>
      <w:r w:rsidR="00201FC7" w:rsidRPr="00C8422B">
        <w:rPr>
          <w:sz w:val="20"/>
          <w:szCs w:val="20"/>
        </w:rPr>
        <w:t xml:space="preserve">.2. O fornecedor poderá solicitar o cancelamento do seu registro de preço na ocorrência de fato superveniente que venha comprometer a perfeita execução contratual, decorrente de caso fortuito ou de força maior, devidamente comprovado.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VII</w:t>
      </w:r>
      <w:r w:rsidR="008A7B7B" w:rsidRPr="00C8422B">
        <w:rPr>
          <w:b/>
          <w:bCs/>
          <w:sz w:val="20"/>
          <w:szCs w:val="20"/>
        </w:rPr>
        <w:t>I</w:t>
      </w:r>
      <w:r w:rsidRPr="00C8422B">
        <w:rPr>
          <w:b/>
          <w:bCs/>
          <w:sz w:val="20"/>
          <w:szCs w:val="20"/>
        </w:rPr>
        <w:t xml:space="preserve"> - DA DIVULGAÇÃO DA ATA DE REGISTRO DE PREÇOS: </w:t>
      </w:r>
      <w:r w:rsidRPr="00C8422B">
        <w:rPr>
          <w:sz w:val="20"/>
          <w:szCs w:val="20"/>
        </w:rPr>
        <w:t xml:space="preserve">a Publicação resumida desta Ata de Registro de Preços </w:t>
      </w:r>
      <w:r w:rsidR="00935C5A" w:rsidRPr="00C8422B">
        <w:rPr>
          <w:sz w:val="20"/>
          <w:szCs w:val="20"/>
        </w:rPr>
        <w:t>no diário Oficial do Estado</w:t>
      </w:r>
      <w:r w:rsidRPr="00C8422B">
        <w:rPr>
          <w:sz w:val="20"/>
          <w:szCs w:val="20"/>
        </w:rPr>
        <w:t xml:space="preserve">, que é condição indispensável para sua eficácia, será providenciada pelo Órgão Gerenciador até o quinto dia útil do mês seguinte ao de sua assinatura, para ocorrer no prazo de vinte dias daquela data. </w:t>
      </w:r>
    </w:p>
    <w:p w:rsidR="00935C5A" w:rsidRPr="00C8422B" w:rsidRDefault="00935C5A"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w:t>
      </w:r>
      <w:r w:rsidR="008A7B7B" w:rsidRPr="00C8422B">
        <w:rPr>
          <w:b/>
          <w:bCs/>
          <w:sz w:val="20"/>
          <w:szCs w:val="20"/>
        </w:rPr>
        <w:t>IX</w:t>
      </w:r>
      <w:r w:rsidRPr="00C8422B">
        <w:rPr>
          <w:b/>
          <w:bCs/>
          <w:sz w:val="20"/>
          <w:szCs w:val="20"/>
        </w:rPr>
        <w:t xml:space="preserve"> - DA UTILIZAÇÃO DA ATA E DOS PREÇOS: </w:t>
      </w:r>
    </w:p>
    <w:p w:rsidR="00423026" w:rsidRPr="000D63B4"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1 </w:t>
      </w:r>
      <w:r w:rsidR="00201FC7" w:rsidRPr="000D63B4">
        <w:rPr>
          <w:sz w:val="20"/>
          <w:szCs w:val="20"/>
        </w:rPr>
        <w:t>A Presente Ata de Registro de Preços</w:t>
      </w:r>
      <w:r w:rsidR="000D63B4">
        <w:rPr>
          <w:sz w:val="20"/>
          <w:szCs w:val="20"/>
        </w:rPr>
        <w:t>,</w:t>
      </w:r>
      <w:r w:rsidR="00201FC7" w:rsidRPr="000D63B4">
        <w:rPr>
          <w:sz w:val="20"/>
          <w:szCs w:val="20"/>
        </w:rPr>
        <w:t xml:space="preserve"> </w:t>
      </w:r>
      <w:r w:rsidR="00423026" w:rsidRPr="000D63B4">
        <w:rPr>
          <w:sz w:val="20"/>
          <w:szCs w:val="20"/>
        </w:rPr>
        <w:t xml:space="preserve">durante sua vigência </w:t>
      </w:r>
      <w:r w:rsidR="00201FC7" w:rsidRPr="000D63B4">
        <w:rPr>
          <w:sz w:val="20"/>
          <w:szCs w:val="20"/>
        </w:rPr>
        <w:t xml:space="preserve">poderá ser usada </w:t>
      </w:r>
      <w:r w:rsidR="00423026" w:rsidRPr="000D63B4">
        <w:rPr>
          <w:sz w:val="20"/>
          <w:szCs w:val="20"/>
        </w:rPr>
        <w:t>por qualquer órgão ou entidade da administração pública que não tenha participado do certame licitatório</w:t>
      </w:r>
      <w:r w:rsidR="00201FC7" w:rsidRPr="000D63B4">
        <w:rPr>
          <w:sz w:val="20"/>
          <w:szCs w:val="20"/>
        </w:rPr>
        <w:t xml:space="preserve">, </w:t>
      </w:r>
      <w:r w:rsidR="00423026" w:rsidRPr="000D63B4">
        <w:rPr>
          <w:sz w:val="20"/>
          <w:szCs w:val="20"/>
        </w:rPr>
        <w:t>desde que devidamente justificada a vantagem, mediante anuência do órgão gerenciador.</w:t>
      </w:r>
    </w:p>
    <w:p w:rsidR="00423026" w:rsidRDefault="00423026"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2 O preço ofertado pela(s) empresa(s) signatária(s) da presente Ata de Registro de Preços é o especificado no Anexo I, de acordo com a especificação no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61135C">
        <w:rPr>
          <w:sz w:val="20"/>
          <w:szCs w:val="20"/>
        </w:rPr>
        <w:t>__</w:t>
      </w:r>
      <w:r w:rsidR="0061135C" w:rsidRPr="00C8422B">
        <w:rPr>
          <w:sz w:val="20"/>
          <w:szCs w:val="20"/>
        </w:rPr>
        <w:t>/201</w:t>
      </w:r>
      <w:r w:rsidR="0061135C">
        <w:rPr>
          <w:sz w:val="20"/>
          <w:szCs w:val="20"/>
        </w:rPr>
        <w:t>6</w:t>
      </w:r>
      <w:r w:rsidR="00201FC7" w:rsidRPr="00C8422B">
        <w:rPr>
          <w:sz w:val="20"/>
          <w:szCs w:val="20"/>
        </w:rPr>
        <w:t xml:space="preserve">. </w:t>
      </w:r>
    </w:p>
    <w:p w:rsidR="003458FB" w:rsidRPr="00C8422B" w:rsidRDefault="003458FB" w:rsidP="00201FC7">
      <w:pPr>
        <w:pStyle w:val="Default"/>
        <w:spacing w:line="276" w:lineRule="auto"/>
        <w:jc w:val="both"/>
        <w:rPr>
          <w:sz w:val="20"/>
          <w:szCs w:val="20"/>
        </w:rPr>
      </w:pPr>
    </w:p>
    <w:p w:rsidR="00201FC7"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3 Em cada fornecimento decorrente desta Ata serão observadas, quanto ao preço, as clausulas e condições constantes do edital do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61135C">
        <w:rPr>
          <w:sz w:val="20"/>
          <w:szCs w:val="20"/>
        </w:rPr>
        <w:t>__</w:t>
      </w:r>
      <w:r w:rsidR="0061135C" w:rsidRPr="00C8422B">
        <w:rPr>
          <w:sz w:val="20"/>
          <w:szCs w:val="20"/>
        </w:rPr>
        <w:t>/201</w:t>
      </w:r>
      <w:r w:rsidR="0061135C">
        <w:rPr>
          <w:sz w:val="20"/>
          <w:szCs w:val="20"/>
        </w:rPr>
        <w:t>6</w:t>
      </w:r>
      <w:r w:rsidR="00201FC7" w:rsidRPr="00C8422B">
        <w:rPr>
          <w:sz w:val="20"/>
          <w:szCs w:val="20"/>
        </w:rPr>
        <w:t xml:space="preserve">, que a precedeu e integra o presente instrumento de compromisso. </w:t>
      </w:r>
    </w:p>
    <w:p w:rsidR="00774E51" w:rsidRPr="00C8422B" w:rsidRDefault="00774E51"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4 A cada fornecimento, o preço unitário a ser pago, será o constante da proposta apresentada no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61135C">
        <w:rPr>
          <w:sz w:val="20"/>
          <w:szCs w:val="20"/>
        </w:rPr>
        <w:t>__</w:t>
      </w:r>
      <w:r w:rsidR="0061135C" w:rsidRPr="00C8422B">
        <w:rPr>
          <w:sz w:val="20"/>
          <w:szCs w:val="20"/>
        </w:rPr>
        <w:t>/201</w:t>
      </w:r>
      <w:r w:rsidR="0061135C">
        <w:rPr>
          <w:sz w:val="20"/>
          <w:szCs w:val="20"/>
        </w:rPr>
        <w:t>6</w:t>
      </w:r>
      <w:r w:rsidR="00201FC7" w:rsidRPr="00C8422B">
        <w:rPr>
          <w:sz w:val="20"/>
          <w:szCs w:val="20"/>
        </w:rPr>
        <w:t xml:space="preserve">, pelas empresas detentoras da presente Ata, as quais também a integram. </w:t>
      </w:r>
    </w:p>
    <w:p w:rsidR="00935C5A" w:rsidRPr="00C8422B" w:rsidRDefault="00935C5A" w:rsidP="00201FC7">
      <w:pPr>
        <w:pStyle w:val="Default"/>
        <w:spacing w:line="276" w:lineRule="auto"/>
        <w:jc w:val="both"/>
        <w:rPr>
          <w:sz w:val="20"/>
          <w:szCs w:val="20"/>
        </w:rPr>
      </w:pPr>
    </w:p>
    <w:p w:rsidR="006F3602" w:rsidRPr="00C8422B" w:rsidRDefault="006F3602" w:rsidP="00201FC7">
      <w:pPr>
        <w:pStyle w:val="Default"/>
        <w:spacing w:line="276" w:lineRule="auto"/>
        <w:jc w:val="both"/>
        <w:rPr>
          <w:b/>
          <w:bCs/>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X – DO LOCAL E PRAZO DE ENTREGA: </w:t>
      </w: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1 Os materiais deverão ser entregues no seguinte endereço: </w:t>
      </w:r>
      <w:r w:rsidR="00935C5A" w:rsidRPr="00C8422B">
        <w:rPr>
          <w:sz w:val="20"/>
          <w:szCs w:val="20"/>
        </w:rPr>
        <w:t>Rua 24 de janeiro, nº 53 – Bairro Seis de agosto, na cidade de Rio Branco-Acre.</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2 Entregar os materiais, conforme necessidade </w:t>
      </w:r>
      <w:r w:rsidR="00935C5A" w:rsidRPr="00C8422B">
        <w:rPr>
          <w:sz w:val="20"/>
          <w:szCs w:val="20"/>
        </w:rPr>
        <w:t>no almoxarifado da Câmara Municipal</w:t>
      </w:r>
      <w:r w:rsidR="00201FC7" w:rsidRPr="00C8422B">
        <w:rPr>
          <w:sz w:val="20"/>
          <w:szCs w:val="20"/>
        </w:rPr>
        <w:t xml:space="preserve">, e deverão ser entregues num prazo máximo de </w:t>
      </w:r>
      <w:r w:rsidR="00EE6E21">
        <w:rPr>
          <w:sz w:val="20"/>
          <w:szCs w:val="20"/>
        </w:rPr>
        <w:t>5</w:t>
      </w:r>
      <w:r w:rsidR="00201FC7" w:rsidRPr="00C8422B">
        <w:rPr>
          <w:sz w:val="20"/>
          <w:szCs w:val="20"/>
        </w:rPr>
        <w:t xml:space="preserve"> (</w:t>
      </w:r>
      <w:r w:rsidR="00EE6E21">
        <w:rPr>
          <w:sz w:val="20"/>
          <w:szCs w:val="20"/>
        </w:rPr>
        <w:t>cinco</w:t>
      </w:r>
      <w:r w:rsidR="00201FC7" w:rsidRPr="00C8422B">
        <w:rPr>
          <w:sz w:val="20"/>
          <w:szCs w:val="20"/>
        </w:rPr>
        <w:t>)</w:t>
      </w:r>
      <w:r w:rsidR="00EE6E21">
        <w:rPr>
          <w:sz w:val="20"/>
          <w:szCs w:val="20"/>
        </w:rPr>
        <w:t xml:space="preserve"> dias</w:t>
      </w:r>
      <w:r w:rsidR="00201FC7" w:rsidRPr="00C8422B">
        <w:rPr>
          <w:sz w:val="20"/>
          <w:szCs w:val="20"/>
        </w:rPr>
        <w:t xml:space="preserve"> a contar do recebimento da requisição devidamente assinada.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5 – A licitante vencedora garantirá a qualidade dos materiais pelo prazo estabelecido pelo fabricante.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6 – Os materiais deverão ser transportados adequadamente, de forma a assegurar a sua qualidade.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7 – A licitante vencedora, sujeitar-se-á a mais ampla e irrestrita fiscalização por parte da </w:t>
      </w:r>
      <w:r w:rsidR="00935C5A" w:rsidRPr="00C8422B">
        <w:rPr>
          <w:sz w:val="20"/>
          <w:szCs w:val="20"/>
        </w:rPr>
        <w:t>CÂMARA MUNICIPAL</w:t>
      </w:r>
      <w:r w:rsidR="00201FC7" w:rsidRPr="00C8422B">
        <w:rPr>
          <w:sz w:val="20"/>
          <w:szCs w:val="20"/>
        </w:rPr>
        <w:t xml:space="preserve">, encarregada de acompanhar a entrega dos materiais prestando esclarecimento solicitados atendendo as reclamações formuladas, inclusive todas as entregas e anexar a Nota Fiscal, qual deverá ser acompanhado por um encarregado </w:t>
      </w:r>
      <w:r w:rsidR="00935C5A" w:rsidRPr="00C8422B">
        <w:rPr>
          <w:sz w:val="20"/>
          <w:szCs w:val="20"/>
        </w:rPr>
        <w:t>designado</w:t>
      </w:r>
      <w:r w:rsidR="00201FC7" w:rsidRPr="00C8422B">
        <w:rPr>
          <w:sz w:val="20"/>
          <w:szCs w:val="20"/>
        </w:rPr>
        <w:t xml:space="preserv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8 – A licitante vencedora, ficará obrigada à trocar as suas expensas o material que vier a ser recusado sendo que ato de recebimento não importará sua aceitação.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9 – Independentemente da aceitação, a adjudicatária garantirá a qualidade dos produtos obrigando-se a repor aquele que apresentar defeito ou for entregue em desacordo com o apresentado na proposta. </w:t>
      </w:r>
    </w:p>
    <w:p w:rsidR="00A65EA8" w:rsidRPr="00C8422B" w:rsidRDefault="00A65EA8"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X</w:t>
      </w:r>
      <w:r w:rsidR="00770C69" w:rsidRPr="00C8422B">
        <w:rPr>
          <w:b/>
          <w:bCs/>
          <w:sz w:val="20"/>
          <w:szCs w:val="20"/>
        </w:rPr>
        <w:t>I</w:t>
      </w:r>
      <w:r w:rsidRPr="00C8422B">
        <w:rPr>
          <w:b/>
          <w:bCs/>
          <w:sz w:val="20"/>
          <w:szCs w:val="20"/>
        </w:rPr>
        <w:t xml:space="preserve"> – DO PAGAMENTO: </w:t>
      </w:r>
    </w:p>
    <w:p w:rsidR="004441FD" w:rsidRPr="00C8422B" w:rsidRDefault="00201FC7" w:rsidP="004441FD">
      <w:pPr>
        <w:pStyle w:val="Default"/>
        <w:spacing w:line="276" w:lineRule="auto"/>
        <w:jc w:val="both"/>
        <w:rPr>
          <w:sz w:val="20"/>
          <w:szCs w:val="20"/>
        </w:rPr>
      </w:pPr>
      <w:r w:rsidRPr="00C8422B">
        <w:rPr>
          <w:sz w:val="20"/>
          <w:szCs w:val="20"/>
        </w:rPr>
        <w:t>1</w:t>
      </w:r>
      <w:r w:rsidR="00770C69" w:rsidRPr="00C8422B">
        <w:rPr>
          <w:sz w:val="20"/>
          <w:szCs w:val="20"/>
        </w:rPr>
        <w:t>1</w:t>
      </w:r>
      <w:r w:rsidRPr="00C8422B">
        <w:rPr>
          <w:sz w:val="20"/>
          <w:szCs w:val="20"/>
        </w:rPr>
        <w:t xml:space="preserve">.1 </w:t>
      </w:r>
      <w:r w:rsidRPr="00C8422B">
        <w:rPr>
          <w:b/>
          <w:bCs/>
          <w:sz w:val="20"/>
          <w:szCs w:val="20"/>
        </w:rPr>
        <w:t xml:space="preserve">- </w:t>
      </w:r>
      <w:r w:rsidR="004441FD" w:rsidRPr="00C8422B">
        <w:rPr>
          <w:sz w:val="20"/>
          <w:szCs w:val="20"/>
        </w:rPr>
        <w:t>O pagamento será feito DE IMEDIATO após a data do recebimento dos materiais, mediante a apresentação da Nota Fiscal, diretamente na Diretoria de Finanças da Câmara Municipal, ou mediante a emissão de Ordem Bancária em conta corrente indicada pela contratada, obedecendo ao item 21 do edital</w:t>
      </w:r>
      <w:r w:rsidR="003458FB" w:rsidRPr="00C8422B">
        <w:rPr>
          <w:sz w:val="20"/>
          <w:szCs w:val="20"/>
        </w:rPr>
        <w:t xml:space="preserve"> </w:t>
      </w:r>
      <w:r w:rsidR="004441FD" w:rsidRPr="00C8422B">
        <w:rPr>
          <w:sz w:val="20"/>
          <w:szCs w:val="20"/>
        </w:rPr>
        <w:t>e seus subitens.</w:t>
      </w:r>
    </w:p>
    <w:p w:rsidR="003458FB" w:rsidRPr="00C8422B" w:rsidRDefault="003458FB" w:rsidP="004441FD">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1</w:t>
      </w:r>
      <w:r w:rsidRPr="00C8422B">
        <w:rPr>
          <w:sz w:val="20"/>
          <w:szCs w:val="20"/>
        </w:rPr>
        <w:t xml:space="preserve">.2 – Nenhum pagamento será efetuado à licitante vencedora enquanto pendente de liquidação obrigação financeira que lhe for imposta, em virtude de penalidade ou inadimplência. </w:t>
      </w:r>
    </w:p>
    <w:p w:rsidR="00935C5A" w:rsidRPr="00C8422B" w:rsidRDefault="00935C5A"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XI</w:t>
      </w:r>
      <w:r w:rsidR="00770C69" w:rsidRPr="00C8422B">
        <w:rPr>
          <w:b/>
          <w:bCs/>
          <w:sz w:val="20"/>
          <w:szCs w:val="20"/>
        </w:rPr>
        <w:t>I</w:t>
      </w:r>
      <w:r w:rsidRPr="00C8422B">
        <w:rPr>
          <w:b/>
          <w:bCs/>
          <w:sz w:val="20"/>
          <w:szCs w:val="20"/>
        </w:rPr>
        <w:t xml:space="preserve"> – DAS OBRIGADAÇÕES DA CONTRATADA: </w:t>
      </w: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.1 – Fornecer os materiais, objeto desta contratação, com observância dos demais cargos e responsabilidades cabíveis.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.2 – Prestar todos os esclarecimentos que lhe forem solicitados pelo CONTRATANTE, atendendo prontamente a todas as reclamações.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.3 – substituir e/ou corrigir, no prazo máximo de 72 (setenta e duas) horas, os materiais não aceitos pelo CONTRATANTE em razão da ocorrência erros e/ou defeitos.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.4 – Manter durante toda a execução do contrato, em compatibilidade com as obrigações por ele assumidas, todas as condições de habilitação e qualificação exigidas na licitação. </w:t>
      </w:r>
    </w:p>
    <w:p w:rsidR="007363DC" w:rsidRPr="00C8422B" w:rsidRDefault="007363D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CLAUSULAS XII</w:t>
      </w:r>
      <w:r w:rsidR="00770C69" w:rsidRPr="00C8422B">
        <w:rPr>
          <w:b/>
          <w:bCs/>
          <w:sz w:val="20"/>
          <w:szCs w:val="20"/>
        </w:rPr>
        <w:t>I</w:t>
      </w:r>
      <w:r w:rsidRPr="00C8422B">
        <w:rPr>
          <w:b/>
          <w:bCs/>
          <w:sz w:val="20"/>
          <w:szCs w:val="20"/>
        </w:rPr>
        <w:t xml:space="preserve"> – DAS PENALIDADES: </w:t>
      </w:r>
    </w:p>
    <w:p w:rsidR="003458FB"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.1 – Com fulcro no artigo 7º da Lei 10.520/2002 e artigos 86 e 87 da Lei 8.666/93, a Administração poderá, garantida a prévia defesa, aplicar aos licitantes e/ou adjudicatários as penalidades, sem prejuízos das responsabilidades civil e criminal.</w:t>
      </w:r>
    </w:p>
    <w:p w:rsidR="00201FC7" w:rsidRPr="00C8422B" w:rsidRDefault="00201FC7" w:rsidP="00201FC7">
      <w:pPr>
        <w:pStyle w:val="Default"/>
        <w:spacing w:line="276" w:lineRule="auto"/>
        <w:jc w:val="both"/>
        <w:rPr>
          <w:sz w:val="20"/>
          <w:szCs w:val="20"/>
        </w:rPr>
      </w:pPr>
      <w:r w:rsidRPr="00C8422B">
        <w:rPr>
          <w:sz w:val="20"/>
          <w:szCs w:val="20"/>
        </w:rPr>
        <w:t xml:space="preserve"> </w:t>
      </w:r>
    </w:p>
    <w:p w:rsidR="007363DC"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.2 - Pela inexecução das condições estipuladas na carta-contrato, a Contratada ficará sujeita às penalidades de advertência, multa, suspensão temporária de participação em licitação e impedimento de contratar com a Administração, por prazo não superior a 05 (cinco) anos, sem prejuízo das multas previstas no instru</w:t>
      </w:r>
      <w:r w:rsidR="007363DC" w:rsidRPr="00C8422B">
        <w:rPr>
          <w:sz w:val="20"/>
          <w:szCs w:val="20"/>
        </w:rPr>
        <w:t>mento convocatório e na carta-c</w:t>
      </w:r>
      <w:r w:rsidRPr="00C8422B">
        <w:rPr>
          <w:sz w:val="20"/>
          <w:szCs w:val="20"/>
        </w:rPr>
        <w:t>ontrato e as demais cominações legais</w:t>
      </w:r>
      <w:r w:rsidR="007363DC" w:rsidRPr="00C8422B">
        <w:rPr>
          <w:sz w:val="20"/>
          <w:szCs w:val="20"/>
        </w:rPr>
        <w:t>.</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 xml:space="preserve">.3 – As penalidades previstas nesta clausula obedecerão ao procedimento administrativo previsto na Lei 8.666/93 e Lei 10.520/2002 e suas alterações. </w:t>
      </w:r>
    </w:p>
    <w:p w:rsidR="007363DC" w:rsidRPr="00C8422B" w:rsidRDefault="007363DC" w:rsidP="00201FC7">
      <w:pPr>
        <w:pStyle w:val="Default"/>
        <w:spacing w:line="276" w:lineRule="auto"/>
        <w:jc w:val="both"/>
        <w:rPr>
          <w:sz w:val="20"/>
          <w:szCs w:val="20"/>
        </w:rPr>
      </w:pPr>
    </w:p>
    <w:p w:rsidR="00DE1A97" w:rsidRDefault="00DE1A97" w:rsidP="00201FC7">
      <w:pPr>
        <w:pStyle w:val="Default"/>
        <w:spacing w:line="276" w:lineRule="auto"/>
        <w:jc w:val="both"/>
        <w:rPr>
          <w:b/>
          <w:bCs/>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CLAUSULAS XI</w:t>
      </w:r>
      <w:r w:rsidR="00770C69" w:rsidRPr="00C8422B">
        <w:rPr>
          <w:b/>
          <w:bCs/>
          <w:sz w:val="20"/>
          <w:szCs w:val="20"/>
        </w:rPr>
        <w:t>V</w:t>
      </w:r>
      <w:r w:rsidRPr="00C8422B">
        <w:rPr>
          <w:b/>
          <w:bCs/>
          <w:sz w:val="20"/>
          <w:szCs w:val="20"/>
        </w:rPr>
        <w:t xml:space="preserve"> – DAS DISPOSIÇÕES FINAIS: </w:t>
      </w: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4</w:t>
      </w:r>
      <w:r w:rsidRPr="00C8422B">
        <w:rPr>
          <w:sz w:val="20"/>
          <w:szCs w:val="20"/>
        </w:rPr>
        <w:t xml:space="preserve">.1 – Integra esta Ata, o Anexo I - Registro de Lances, classificação de 1º e 2º lugar no certame supramencionado. </w:t>
      </w:r>
    </w:p>
    <w:p w:rsidR="00201FC7" w:rsidRPr="00C8422B" w:rsidRDefault="00201FC7"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XV - DO FORO: </w:t>
      </w:r>
      <w:r w:rsidRPr="00C8422B">
        <w:rPr>
          <w:sz w:val="20"/>
          <w:szCs w:val="20"/>
        </w:rPr>
        <w:t xml:space="preserve">Para dirimir quaisquer questões decorrentes da licitação, não resolvidas na esfera administrativa, será competente o Foro </w:t>
      </w:r>
      <w:r w:rsidR="007363DC" w:rsidRPr="00C8422B">
        <w:rPr>
          <w:sz w:val="20"/>
          <w:szCs w:val="20"/>
        </w:rPr>
        <w:t xml:space="preserve">de Rio Branco </w:t>
      </w:r>
      <w:r w:rsidRPr="00C8422B">
        <w:rPr>
          <w:sz w:val="20"/>
          <w:szCs w:val="20"/>
        </w:rPr>
        <w:t xml:space="preserve">do Estado </w:t>
      </w:r>
      <w:r w:rsidR="007363DC" w:rsidRPr="00C8422B">
        <w:rPr>
          <w:sz w:val="20"/>
          <w:szCs w:val="20"/>
        </w:rPr>
        <w:t>do Acre</w:t>
      </w:r>
      <w:r w:rsidRPr="00C8422B">
        <w:rPr>
          <w:sz w:val="20"/>
          <w:szCs w:val="20"/>
        </w:rPr>
        <w:t xml:space="preserve">, com exclusão de qualquer outro. </w:t>
      </w:r>
    </w:p>
    <w:p w:rsidR="00201FC7" w:rsidRPr="00C8422B" w:rsidRDefault="00201FC7" w:rsidP="00201FC7">
      <w:pPr>
        <w:pStyle w:val="Default"/>
        <w:spacing w:line="276" w:lineRule="auto"/>
        <w:jc w:val="both"/>
        <w:rPr>
          <w:sz w:val="20"/>
          <w:szCs w:val="20"/>
        </w:rPr>
      </w:pPr>
      <w:r w:rsidRPr="00C8422B">
        <w:rPr>
          <w:sz w:val="20"/>
          <w:szCs w:val="20"/>
        </w:rPr>
        <w:t xml:space="preserve">E, por assim estarem justas e contratadas, depois de lido e achado conforme, assinam as partes o presente instrumento junto às testemunhas que também o subscrevem, a tudo presentes. </w:t>
      </w:r>
    </w:p>
    <w:p w:rsidR="00A65EA8" w:rsidRPr="00C8422B" w:rsidRDefault="00A65EA8" w:rsidP="00201FC7">
      <w:pPr>
        <w:pStyle w:val="Default"/>
        <w:spacing w:line="276" w:lineRule="auto"/>
        <w:jc w:val="both"/>
        <w:rPr>
          <w:sz w:val="20"/>
          <w:szCs w:val="20"/>
        </w:rPr>
      </w:pPr>
    </w:p>
    <w:p w:rsidR="00201FC7" w:rsidRPr="00C8422B" w:rsidRDefault="007363DC" w:rsidP="007363DC">
      <w:pPr>
        <w:pStyle w:val="Default"/>
        <w:spacing w:line="276" w:lineRule="auto"/>
        <w:jc w:val="right"/>
        <w:rPr>
          <w:sz w:val="20"/>
          <w:szCs w:val="20"/>
        </w:rPr>
      </w:pPr>
      <w:r w:rsidRPr="00C8422B">
        <w:rPr>
          <w:sz w:val="20"/>
          <w:szCs w:val="20"/>
        </w:rPr>
        <w:t>Rio Branco-AC</w:t>
      </w:r>
      <w:r w:rsidR="00201FC7" w:rsidRPr="00C8422B">
        <w:rPr>
          <w:sz w:val="20"/>
          <w:szCs w:val="20"/>
        </w:rPr>
        <w:t xml:space="preserve">, </w:t>
      </w:r>
      <w:r w:rsidRPr="00C8422B">
        <w:rPr>
          <w:sz w:val="20"/>
          <w:szCs w:val="20"/>
        </w:rPr>
        <w:t>__</w:t>
      </w:r>
      <w:r w:rsidR="00201FC7" w:rsidRPr="00C8422B">
        <w:rPr>
          <w:sz w:val="20"/>
          <w:szCs w:val="20"/>
        </w:rPr>
        <w:t xml:space="preserve"> de </w:t>
      </w:r>
      <w:r w:rsidR="004441FD" w:rsidRPr="00C8422B">
        <w:rPr>
          <w:sz w:val="20"/>
          <w:szCs w:val="20"/>
        </w:rPr>
        <w:t>___________</w:t>
      </w:r>
      <w:r w:rsidR="00201FC7" w:rsidRPr="00C8422B">
        <w:rPr>
          <w:sz w:val="20"/>
          <w:szCs w:val="20"/>
        </w:rPr>
        <w:t>de 201</w:t>
      </w:r>
      <w:r w:rsidR="0061135C">
        <w:rPr>
          <w:sz w:val="20"/>
          <w:szCs w:val="20"/>
        </w:rPr>
        <w:t>6</w:t>
      </w:r>
      <w:r w:rsidR="00201FC7" w:rsidRPr="00C8422B">
        <w:rPr>
          <w:sz w:val="20"/>
          <w:szCs w:val="20"/>
        </w:rPr>
        <w:t xml:space="preserve">. </w:t>
      </w:r>
    </w:p>
    <w:p w:rsidR="007363DC" w:rsidRPr="00C8422B" w:rsidRDefault="007363DC" w:rsidP="007363DC">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A65EA8" w:rsidRPr="00C8422B" w:rsidRDefault="00A65EA8" w:rsidP="007363DC">
      <w:pPr>
        <w:jc w:val="both"/>
        <w:rPr>
          <w:rFonts w:ascii="Times New Roman" w:hAnsi="Times New Roman" w:cs="Times New Roman"/>
          <w:sz w:val="20"/>
          <w:szCs w:val="20"/>
        </w:rPr>
      </w:pPr>
    </w:p>
    <w:p w:rsidR="007363DC" w:rsidRPr="00C8422B" w:rsidRDefault="007363DC" w:rsidP="007363DC">
      <w:pPr>
        <w:jc w:val="both"/>
        <w:rPr>
          <w:rFonts w:ascii="Times New Roman" w:hAnsi="Times New Roman" w:cs="Times New Roman"/>
          <w:sz w:val="20"/>
          <w:szCs w:val="20"/>
        </w:rPr>
      </w:pPr>
    </w:p>
    <w:p w:rsidR="007363DC" w:rsidRPr="00C8422B" w:rsidRDefault="007363DC" w:rsidP="007363DC">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3458FB" w:rsidRPr="00C8422B">
        <w:rPr>
          <w:rFonts w:ascii="Times New Roman" w:hAnsi="Times New Roman" w:cs="Times New Roman"/>
          <w:b/>
          <w:sz w:val="20"/>
          <w:szCs w:val="20"/>
          <w:lang w:eastAsia="ar-SA"/>
        </w:rPr>
        <w:t>ARTEMIO LIMA DA COSTA</w:t>
      </w:r>
      <w:r w:rsidRPr="00C8422B">
        <w:rPr>
          <w:rFonts w:ascii="Times New Roman" w:hAnsi="Times New Roman" w:cs="Times New Roman"/>
          <w:b/>
          <w:sz w:val="20"/>
          <w:szCs w:val="20"/>
          <w:lang w:eastAsia="ar-SA"/>
        </w:rPr>
        <w:tab/>
      </w:r>
      <w:r w:rsidR="003458FB" w:rsidRPr="00C8422B">
        <w:rPr>
          <w:rFonts w:ascii="Times New Roman" w:hAnsi="Times New Roman" w:cs="Times New Roman"/>
          <w:b/>
          <w:sz w:val="20"/>
          <w:szCs w:val="20"/>
          <w:lang w:eastAsia="ar-SA"/>
        </w:rPr>
        <w:t xml:space="preserve">                        </w:t>
      </w:r>
      <w:r w:rsidR="003458FB" w:rsidRPr="00C8422B">
        <w:rPr>
          <w:rFonts w:ascii="Times New Roman" w:hAnsi="Times New Roman" w:cs="Times New Roman"/>
          <w:b/>
          <w:sz w:val="20"/>
          <w:szCs w:val="20"/>
          <w:lang w:eastAsia="ar-SA"/>
        </w:rPr>
        <w:tab/>
      </w:r>
      <w:r w:rsidRPr="00C8422B">
        <w:rPr>
          <w:rFonts w:ascii="Times New Roman" w:hAnsi="Times New Roman" w:cs="Times New Roman"/>
          <w:b/>
          <w:sz w:val="20"/>
          <w:szCs w:val="20"/>
          <w:lang w:eastAsia="ar-SA"/>
        </w:rPr>
        <w:t xml:space="preserve">Ver. </w:t>
      </w:r>
      <w:r w:rsidR="003458FB" w:rsidRPr="00C8422B">
        <w:rPr>
          <w:rFonts w:ascii="Times New Roman" w:hAnsi="Times New Roman" w:cs="Times New Roman"/>
          <w:b/>
          <w:sz w:val="20"/>
          <w:szCs w:val="20"/>
          <w:lang w:eastAsia="ar-SA"/>
        </w:rPr>
        <w:t>ROSELI COSTA</w:t>
      </w:r>
    </w:p>
    <w:p w:rsidR="007363DC" w:rsidRPr="00C8422B" w:rsidRDefault="003458FB" w:rsidP="003458FB">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sidR="00774E51">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  </w:t>
      </w:r>
      <w:r w:rsidR="007363DC" w:rsidRPr="00C8422B">
        <w:rPr>
          <w:rFonts w:ascii="Times New Roman" w:hAnsi="Times New Roman" w:cs="Times New Roman"/>
          <w:sz w:val="20"/>
          <w:szCs w:val="20"/>
          <w:lang w:eastAsia="ar-SA"/>
        </w:rPr>
        <w:t>Presidente - CMRB</w:t>
      </w:r>
      <w:r w:rsidR="007363DC" w:rsidRPr="00C8422B">
        <w:rPr>
          <w:rFonts w:ascii="Times New Roman" w:hAnsi="Times New Roman" w:cs="Times New Roman"/>
          <w:sz w:val="20"/>
          <w:szCs w:val="20"/>
          <w:lang w:eastAsia="ar-SA"/>
        </w:rPr>
        <w:tab/>
        <w:t xml:space="preserve">                     </w:t>
      </w:r>
      <w:r w:rsidRPr="00C8422B">
        <w:rPr>
          <w:rFonts w:ascii="Times New Roman" w:hAnsi="Times New Roman" w:cs="Times New Roman"/>
          <w:sz w:val="20"/>
          <w:szCs w:val="20"/>
          <w:lang w:eastAsia="ar-SA"/>
        </w:rPr>
        <w:t xml:space="preserve">                                     1º Secretaria -</w:t>
      </w:r>
      <w:r w:rsidR="007363DC" w:rsidRPr="00C8422B">
        <w:rPr>
          <w:rFonts w:ascii="Times New Roman" w:hAnsi="Times New Roman" w:cs="Times New Roman"/>
          <w:sz w:val="20"/>
          <w:szCs w:val="20"/>
          <w:lang w:eastAsia="ar-SA"/>
        </w:rPr>
        <w:t xml:space="preserve"> CMRB</w:t>
      </w:r>
    </w:p>
    <w:p w:rsidR="007363DC" w:rsidRPr="00C8422B" w:rsidRDefault="007363DC" w:rsidP="003458FB">
      <w:pPr>
        <w:spacing w:after="0"/>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t xml:space="preserve">      </w:t>
      </w:r>
      <w:r w:rsidR="003458FB" w:rsidRPr="00C8422B">
        <w:rPr>
          <w:rFonts w:ascii="Times New Roman" w:hAnsi="Times New Roman" w:cs="Times New Roman"/>
          <w:sz w:val="20"/>
          <w:szCs w:val="20"/>
          <w:lang w:eastAsia="ar-SA"/>
        </w:rPr>
        <w:t xml:space="preserve">  </w:t>
      </w:r>
      <w:r w:rsidR="00774E51">
        <w:rPr>
          <w:rFonts w:ascii="Times New Roman" w:hAnsi="Times New Roman" w:cs="Times New Roman"/>
          <w:sz w:val="20"/>
          <w:szCs w:val="20"/>
          <w:lang w:eastAsia="ar-SA"/>
        </w:rPr>
        <w:t xml:space="preserve">                </w:t>
      </w:r>
      <w:r w:rsidR="003458FB" w:rsidRPr="00C8422B">
        <w:rPr>
          <w:rFonts w:ascii="Times New Roman" w:hAnsi="Times New Roman" w:cs="Times New Roman"/>
          <w:sz w:val="20"/>
          <w:szCs w:val="20"/>
          <w:lang w:eastAsia="ar-SA"/>
        </w:rPr>
        <w:t xml:space="preserve"> Órgão Gerenciador</w:t>
      </w:r>
      <w:r w:rsidR="003458FB" w:rsidRPr="00C8422B">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ab/>
        <w:t xml:space="preserve">                                      </w:t>
      </w:r>
      <w:r w:rsidRPr="00C8422B">
        <w:rPr>
          <w:rFonts w:ascii="Times New Roman" w:hAnsi="Times New Roman" w:cs="Times New Roman"/>
          <w:sz w:val="20"/>
          <w:szCs w:val="20"/>
          <w:lang w:eastAsia="ar-SA"/>
        </w:rPr>
        <w:t>Órgão Gerenciador</w:t>
      </w:r>
    </w:p>
    <w:p w:rsidR="006213DC" w:rsidRPr="00C8422B" w:rsidRDefault="006213DC" w:rsidP="007363DC">
      <w:pPr>
        <w:spacing w:after="0"/>
        <w:jc w:val="both"/>
        <w:rPr>
          <w:rFonts w:ascii="Times New Roman" w:hAnsi="Times New Roman" w:cs="Times New Roman"/>
          <w:sz w:val="20"/>
          <w:szCs w:val="20"/>
          <w:lang w:eastAsia="ar-SA"/>
        </w:rPr>
      </w:pPr>
    </w:p>
    <w:p w:rsidR="006213DC" w:rsidRPr="00C8422B" w:rsidRDefault="006213DC" w:rsidP="007363DC">
      <w:pPr>
        <w:spacing w:after="0"/>
        <w:jc w:val="both"/>
        <w:rPr>
          <w:rFonts w:ascii="Times New Roman" w:hAnsi="Times New Roman" w:cs="Times New Roman"/>
          <w:sz w:val="20"/>
          <w:szCs w:val="20"/>
          <w:lang w:eastAsia="ar-SA"/>
        </w:rPr>
      </w:pPr>
    </w:p>
    <w:p w:rsidR="00201FC7" w:rsidRPr="00C8422B" w:rsidRDefault="00201FC7" w:rsidP="00201FC7">
      <w:pPr>
        <w:pStyle w:val="Default"/>
        <w:spacing w:line="276" w:lineRule="auto"/>
        <w:jc w:val="both"/>
        <w:rPr>
          <w:sz w:val="20"/>
          <w:szCs w:val="20"/>
        </w:rPr>
      </w:pPr>
      <w:r w:rsidRPr="00C8422B">
        <w:rPr>
          <w:b/>
          <w:bCs/>
          <w:sz w:val="20"/>
          <w:szCs w:val="20"/>
        </w:rPr>
        <w:t>EMPRESAS PARTICIPANTES</w:t>
      </w:r>
      <w:r w:rsidRPr="00C8422B">
        <w:rPr>
          <w:sz w:val="20"/>
          <w:szCs w:val="20"/>
        </w:rPr>
        <w:t xml:space="preserve">: </w:t>
      </w:r>
    </w:p>
    <w:p w:rsidR="00A65EA8" w:rsidRPr="00C8422B" w:rsidRDefault="00A65EA8" w:rsidP="00201FC7">
      <w:pPr>
        <w:pStyle w:val="Default"/>
        <w:spacing w:line="276" w:lineRule="auto"/>
        <w:jc w:val="both"/>
        <w:rPr>
          <w:sz w:val="20"/>
          <w:szCs w:val="20"/>
        </w:rPr>
      </w:pPr>
    </w:p>
    <w:p w:rsidR="00A65EA8" w:rsidRPr="00C8422B" w:rsidRDefault="00A65EA8" w:rsidP="00201FC7">
      <w:pPr>
        <w:pStyle w:val="Default"/>
        <w:spacing w:line="276" w:lineRule="auto"/>
        <w:jc w:val="both"/>
        <w:rPr>
          <w:sz w:val="20"/>
          <w:szCs w:val="20"/>
        </w:rPr>
      </w:pPr>
    </w:p>
    <w:p w:rsidR="007363DC" w:rsidRPr="00C8422B" w:rsidRDefault="007363D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 xml:space="preserve">_____________________________ </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Pr>
          <w:rFonts w:ascii="Times New Roman" w:hAnsi="Times New Roman" w:cs="Times New Roman"/>
          <w:b/>
          <w:bCs/>
          <w:sz w:val="20"/>
          <w:szCs w:val="20"/>
        </w:rPr>
        <w:t xml:space="preserve"> </w:t>
      </w:r>
      <w:r w:rsidR="00CB2E92" w:rsidRPr="00C8422B">
        <w:rPr>
          <w:rFonts w:ascii="Times New Roman" w:hAnsi="Times New Roman" w:cs="Times New Roman"/>
          <w:b/>
          <w:sz w:val="20"/>
          <w:szCs w:val="20"/>
        </w:rPr>
        <w:t>nº</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 xml:space="preserve">Representante, </w:t>
      </w:r>
      <w:r w:rsidR="006213DC" w:rsidRPr="00C8422B">
        <w:rPr>
          <w:rFonts w:ascii="Times New Roman" w:hAnsi="Times New Roman" w:cs="Times New Roman"/>
          <w:b/>
          <w:sz w:val="20"/>
          <w:szCs w:val="20"/>
        </w:rPr>
        <w:t>RG e CPF</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770C69" w:rsidRPr="00C8422B" w:rsidRDefault="00770C69" w:rsidP="007363DC">
      <w:pPr>
        <w:adjustRightInd w:val="0"/>
        <w:spacing w:after="0" w:line="240" w:lineRule="auto"/>
        <w:jc w:val="both"/>
        <w:rPr>
          <w:rFonts w:ascii="Times New Roman" w:hAnsi="Times New Roman" w:cs="Times New Roman"/>
          <w:sz w:val="20"/>
          <w:szCs w:val="20"/>
        </w:rPr>
      </w:pPr>
    </w:p>
    <w:p w:rsidR="00201FC7" w:rsidRPr="00C8422B" w:rsidRDefault="00201FC7" w:rsidP="007363DC">
      <w:pPr>
        <w:pStyle w:val="Default"/>
        <w:spacing w:line="276" w:lineRule="auto"/>
        <w:jc w:val="both"/>
        <w:rPr>
          <w:sz w:val="20"/>
          <w:szCs w:val="20"/>
        </w:rPr>
      </w:pPr>
      <w:r w:rsidRPr="00C8422B">
        <w:rPr>
          <w:sz w:val="20"/>
          <w:szCs w:val="20"/>
        </w:rPr>
        <w:t xml:space="preserve">_____________________________ </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Pr>
          <w:rFonts w:ascii="Times New Roman" w:hAnsi="Times New Roman" w:cs="Times New Roman"/>
          <w:b/>
          <w:bCs/>
          <w:sz w:val="20"/>
          <w:szCs w:val="20"/>
        </w:rPr>
        <w:t xml:space="preserve"> </w:t>
      </w:r>
      <w:r w:rsidR="00CB2E92" w:rsidRPr="00C8422B">
        <w:rPr>
          <w:rFonts w:ascii="Times New Roman" w:hAnsi="Times New Roman" w:cs="Times New Roman"/>
          <w:b/>
          <w:sz w:val="20"/>
          <w:szCs w:val="20"/>
        </w:rPr>
        <w:t>nº</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6213DC" w:rsidRPr="00C8422B" w:rsidRDefault="00A1639F" w:rsidP="006213DC">
      <w:pPr>
        <w:pStyle w:val="Default"/>
        <w:spacing w:line="276" w:lineRule="auto"/>
        <w:jc w:val="center"/>
        <w:rPr>
          <w:b/>
          <w:bCs/>
          <w:sz w:val="20"/>
          <w:szCs w:val="20"/>
        </w:rPr>
      </w:pPr>
      <w:r w:rsidRPr="00C8422B">
        <w:rPr>
          <w:b/>
          <w:bCs/>
          <w:sz w:val="20"/>
          <w:szCs w:val="20"/>
        </w:rPr>
        <w:t>ANEXO XI</w:t>
      </w:r>
    </w:p>
    <w:p w:rsidR="006213DC" w:rsidRPr="00C8422B" w:rsidRDefault="006213DC" w:rsidP="006213DC">
      <w:pPr>
        <w:pStyle w:val="Default"/>
        <w:spacing w:line="276" w:lineRule="auto"/>
        <w:jc w:val="center"/>
        <w:rPr>
          <w:sz w:val="20"/>
          <w:szCs w:val="20"/>
        </w:rPr>
      </w:pPr>
    </w:p>
    <w:p w:rsidR="006213DC" w:rsidRPr="00C8422B" w:rsidRDefault="006213DC" w:rsidP="006213DC">
      <w:pPr>
        <w:pStyle w:val="Default"/>
        <w:spacing w:line="276" w:lineRule="auto"/>
        <w:jc w:val="center"/>
        <w:rPr>
          <w:b/>
          <w:sz w:val="20"/>
          <w:szCs w:val="20"/>
        </w:rPr>
      </w:pPr>
      <w:r w:rsidRPr="00C8422B">
        <w:rPr>
          <w:b/>
          <w:sz w:val="20"/>
          <w:szCs w:val="20"/>
        </w:rPr>
        <w:t xml:space="preserve">PREGÃO PRESENCIAL Nº </w:t>
      </w:r>
      <w:r w:rsidR="00301F4C" w:rsidRPr="00C8422B">
        <w:rPr>
          <w:b/>
          <w:sz w:val="20"/>
          <w:szCs w:val="20"/>
        </w:rPr>
        <w:t>00</w:t>
      </w:r>
      <w:r w:rsidR="00C60519">
        <w:rPr>
          <w:b/>
          <w:sz w:val="20"/>
          <w:szCs w:val="20"/>
        </w:rPr>
        <w:t>1</w:t>
      </w:r>
      <w:r w:rsidR="00301F4C" w:rsidRPr="00C8422B">
        <w:rPr>
          <w:b/>
          <w:sz w:val="20"/>
          <w:szCs w:val="20"/>
        </w:rPr>
        <w:t>/201</w:t>
      </w:r>
      <w:r w:rsidR="0061135C">
        <w:rPr>
          <w:b/>
          <w:sz w:val="20"/>
          <w:szCs w:val="20"/>
        </w:rPr>
        <w:t>6</w:t>
      </w:r>
    </w:p>
    <w:p w:rsidR="006213DC" w:rsidRPr="00C8422B" w:rsidRDefault="006213DC" w:rsidP="006213DC">
      <w:pPr>
        <w:pStyle w:val="Default"/>
        <w:spacing w:line="276" w:lineRule="auto"/>
        <w:jc w:val="center"/>
        <w:rPr>
          <w:b/>
          <w:sz w:val="20"/>
          <w:szCs w:val="20"/>
        </w:rPr>
      </w:pPr>
      <w:r w:rsidRPr="00C8422B">
        <w:rPr>
          <w:b/>
          <w:sz w:val="20"/>
          <w:szCs w:val="20"/>
        </w:rPr>
        <w:t>REGISTRO DE PREÇOS</w:t>
      </w:r>
    </w:p>
    <w:p w:rsidR="006213DC" w:rsidRPr="00C8422B" w:rsidRDefault="006213DC" w:rsidP="006213DC">
      <w:pPr>
        <w:pStyle w:val="Default"/>
        <w:spacing w:line="276" w:lineRule="auto"/>
        <w:jc w:val="center"/>
        <w:rPr>
          <w:b/>
          <w:bCs/>
          <w:sz w:val="20"/>
          <w:szCs w:val="20"/>
        </w:rPr>
      </w:pPr>
      <w:r w:rsidRPr="00C8422B">
        <w:rPr>
          <w:b/>
          <w:bCs/>
          <w:sz w:val="20"/>
          <w:szCs w:val="20"/>
        </w:rPr>
        <w:t xml:space="preserve">PROCESSO ADMINISTRATIVO N. </w:t>
      </w:r>
      <w:r w:rsidR="008D4D07">
        <w:rPr>
          <w:b/>
          <w:bCs/>
          <w:sz w:val="20"/>
          <w:szCs w:val="20"/>
        </w:rPr>
        <w:t>32.913</w:t>
      </w:r>
      <w:r w:rsidR="00301F4C" w:rsidRPr="00C8422B">
        <w:rPr>
          <w:b/>
          <w:bCs/>
          <w:sz w:val="20"/>
          <w:szCs w:val="20"/>
        </w:rPr>
        <w:t>/2015</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E032AC" w:rsidRPr="00C8422B" w:rsidRDefault="00E032AC" w:rsidP="00E032AC">
      <w:pPr>
        <w:pStyle w:val="Default"/>
        <w:spacing w:line="276" w:lineRule="auto"/>
        <w:jc w:val="both"/>
        <w:rPr>
          <w:b/>
          <w:bCs/>
          <w:i/>
          <w:iCs/>
          <w:sz w:val="20"/>
          <w:szCs w:val="20"/>
        </w:rPr>
      </w:pPr>
      <w:r w:rsidRPr="00C8422B">
        <w:rPr>
          <w:b/>
          <w:bCs/>
          <w:i/>
          <w:iCs/>
          <w:sz w:val="20"/>
          <w:szCs w:val="20"/>
        </w:rPr>
        <w:t>Senhor Licitante,</w:t>
      </w:r>
    </w:p>
    <w:p w:rsidR="00E032AC" w:rsidRPr="00C8422B" w:rsidRDefault="00CB2E92" w:rsidP="00E032AC">
      <w:pPr>
        <w:pStyle w:val="Default"/>
        <w:spacing w:line="276" w:lineRule="auto"/>
        <w:jc w:val="both"/>
        <w:rPr>
          <w:sz w:val="20"/>
          <w:szCs w:val="20"/>
        </w:rPr>
      </w:pPr>
      <w:r w:rsidRPr="00C8422B">
        <w:rPr>
          <w:sz w:val="20"/>
          <w:szCs w:val="20"/>
        </w:rPr>
        <w:t>Visando comunicação futura entre essa Câmara Municipal e esta empresa, solicitamos de Vossa Senhoria preencher o recibo de retirada do edital e remeter a</w:t>
      </w:r>
      <w:r>
        <w:rPr>
          <w:sz w:val="20"/>
          <w:szCs w:val="20"/>
        </w:rPr>
        <w:t xml:space="preserve"> </w:t>
      </w:r>
      <w:r w:rsidRPr="00C8422B">
        <w:rPr>
          <w:sz w:val="20"/>
          <w:szCs w:val="20"/>
        </w:rPr>
        <w:t xml:space="preserve">Comissão Permanente de Licitação por meio do </w:t>
      </w:r>
      <w:r w:rsidRPr="00824374">
        <w:rPr>
          <w:b/>
          <w:sz w:val="20"/>
          <w:szCs w:val="20"/>
        </w:rPr>
        <w:t>e-mail: cpl@riobranco.ac.leg.br</w:t>
      </w:r>
      <w:r w:rsidRPr="00C8422B">
        <w:rPr>
          <w:sz w:val="20"/>
          <w:szCs w:val="20"/>
        </w:rPr>
        <w:t xml:space="preserve">. A não remessa do recibo exime a Comissão Permanente de Licitação da comunicação de eventuais retificações ocorridas no instrumento convocatório, bem como de quaisquer informações adicionais. </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p>
    <w:p w:rsidR="006213DC" w:rsidRPr="00C8422B" w:rsidRDefault="006213DC" w:rsidP="006213DC">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RECIBO DE RETIRADA DO EDITAL</w:t>
      </w:r>
    </w:p>
    <w:p w:rsidR="006213DC" w:rsidRPr="00C8422B" w:rsidRDefault="006213DC" w:rsidP="006213DC">
      <w:pPr>
        <w:spacing w:after="0"/>
        <w:jc w:val="center"/>
        <w:rPr>
          <w:rFonts w:ascii="Times New Roman" w:hAnsi="Times New Roman"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5"/>
      </w:tblGrid>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Razão Social: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CNPJ N.º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Endereço: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E-mail: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Cidade: Estado: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Telefone/Fax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Pessoa para contato: </w:t>
            </w:r>
          </w:p>
        </w:tc>
      </w:tr>
    </w:tbl>
    <w:p w:rsidR="006213DC" w:rsidRPr="00C8422B" w:rsidRDefault="006213DC" w:rsidP="006213DC">
      <w:pPr>
        <w:spacing w:after="0"/>
        <w:jc w:val="center"/>
        <w:rPr>
          <w:rFonts w:ascii="Times New Roman" w:hAnsi="Times New Roman" w:cs="Times New Roman"/>
          <w:sz w:val="20"/>
          <w:szCs w:val="20"/>
        </w:rPr>
      </w:pPr>
    </w:p>
    <w:p w:rsidR="006213DC" w:rsidRPr="00C8422B" w:rsidRDefault="006213DC" w:rsidP="006213DC">
      <w:pPr>
        <w:pStyle w:val="Default"/>
        <w:spacing w:line="276" w:lineRule="auto"/>
        <w:jc w:val="both"/>
        <w:rPr>
          <w:sz w:val="20"/>
          <w:szCs w:val="20"/>
        </w:rPr>
      </w:pPr>
      <w:r w:rsidRPr="00C8422B">
        <w:rPr>
          <w:b/>
          <w:bCs/>
          <w:sz w:val="20"/>
          <w:szCs w:val="20"/>
        </w:rPr>
        <w:t xml:space="preserve">OBJETO: </w:t>
      </w:r>
      <w:r w:rsidRPr="00C8422B">
        <w:rPr>
          <w:sz w:val="20"/>
          <w:szCs w:val="20"/>
        </w:rPr>
        <w:t xml:space="preserve">Registro de Preços, pelo prazo de 12 (doze) meses, para eventual e futura aquisição de </w:t>
      </w:r>
      <w:r w:rsidRPr="00C8422B">
        <w:rPr>
          <w:b/>
          <w:bCs/>
          <w:sz w:val="20"/>
          <w:szCs w:val="20"/>
        </w:rPr>
        <w:t>material de consumo</w:t>
      </w:r>
      <w:r w:rsidRPr="00C8422B">
        <w:rPr>
          <w:sz w:val="20"/>
          <w:szCs w:val="20"/>
        </w:rPr>
        <w:t xml:space="preserve">, em atendimento as necessidades da Câmara Municipal. </w:t>
      </w: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right"/>
        <w:rPr>
          <w:sz w:val="20"/>
          <w:szCs w:val="20"/>
        </w:rPr>
      </w:pPr>
      <w:r w:rsidRPr="00C8422B">
        <w:rPr>
          <w:sz w:val="20"/>
          <w:szCs w:val="20"/>
        </w:rPr>
        <w:t>Local:__________________ , ____, de __________________ de 201</w:t>
      </w:r>
      <w:r w:rsidR="0061135C">
        <w:rPr>
          <w:sz w:val="20"/>
          <w:szCs w:val="20"/>
        </w:rPr>
        <w:t>6</w:t>
      </w:r>
      <w:r w:rsidRPr="00C8422B">
        <w:rPr>
          <w:sz w:val="20"/>
          <w:szCs w:val="20"/>
        </w:rPr>
        <w:t xml:space="preserve">. </w:t>
      </w: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center"/>
        <w:rPr>
          <w:sz w:val="20"/>
          <w:szCs w:val="20"/>
        </w:rPr>
      </w:pPr>
      <w:r w:rsidRPr="00C8422B">
        <w:rPr>
          <w:sz w:val="20"/>
          <w:szCs w:val="20"/>
        </w:rPr>
        <w:t>_____________________________________</w:t>
      </w:r>
    </w:p>
    <w:p w:rsidR="006213DC" w:rsidRPr="00C8422B" w:rsidRDefault="006213DC" w:rsidP="006213DC">
      <w:pPr>
        <w:pStyle w:val="Default"/>
        <w:spacing w:line="276" w:lineRule="auto"/>
        <w:jc w:val="center"/>
        <w:rPr>
          <w:sz w:val="20"/>
          <w:szCs w:val="20"/>
        </w:rPr>
      </w:pPr>
      <w:r w:rsidRPr="00C8422B">
        <w:rPr>
          <w:sz w:val="20"/>
          <w:szCs w:val="20"/>
        </w:rPr>
        <w:t>Assinatura(Empresa)</w:t>
      </w:r>
    </w:p>
    <w:p w:rsidR="00452F7B" w:rsidRPr="00C8422B" w:rsidRDefault="00452F7B" w:rsidP="006213DC">
      <w:pPr>
        <w:pStyle w:val="Default"/>
        <w:spacing w:line="276" w:lineRule="auto"/>
        <w:jc w:val="center"/>
        <w:rPr>
          <w:sz w:val="20"/>
          <w:szCs w:val="20"/>
        </w:rPr>
      </w:pPr>
    </w:p>
    <w:p w:rsidR="006213DC" w:rsidRPr="00C8422B" w:rsidRDefault="006213DC" w:rsidP="006213DC">
      <w:pPr>
        <w:spacing w:after="0"/>
        <w:jc w:val="center"/>
        <w:rPr>
          <w:rFonts w:ascii="Times New Roman" w:hAnsi="Times New Roman" w:cs="Times New Roman"/>
          <w:sz w:val="20"/>
          <w:szCs w:val="20"/>
        </w:rPr>
      </w:pPr>
    </w:p>
    <w:p w:rsidR="00A65EA8" w:rsidRPr="00C8422B" w:rsidRDefault="00A65EA8" w:rsidP="00452F7B">
      <w:pPr>
        <w:spacing w:after="0"/>
        <w:jc w:val="center"/>
        <w:rPr>
          <w:rFonts w:ascii="Times New Roman" w:hAnsi="Times New Roman" w:cs="Times New Roman"/>
          <w:b/>
          <w:color w:val="000000"/>
          <w:sz w:val="20"/>
          <w:szCs w:val="20"/>
          <w:lang w:eastAsia="pt-BR"/>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8646D8" w:rsidRPr="00C8422B" w:rsidRDefault="008646D8" w:rsidP="008646D8">
      <w:pPr>
        <w:pStyle w:val="Default"/>
        <w:spacing w:line="276" w:lineRule="auto"/>
        <w:jc w:val="center"/>
        <w:rPr>
          <w:b/>
          <w:bCs/>
          <w:sz w:val="20"/>
          <w:szCs w:val="20"/>
        </w:rPr>
      </w:pPr>
      <w:r w:rsidRPr="00C8422B">
        <w:rPr>
          <w:b/>
          <w:bCs/>
          <w:sz w:val="20"/>
          <w:szCs w:val="20"/>
        </w:rPr>
        <w:t>ANEXO XII</w:t>
      </w:r>
    </w:p>
    <w:p w:rsidR="008646D8" w:rsidRPr="00C8422B" w:rsidRDefault="008646D8" w:rsidP="008646D8">
      <w:pPr>
        <w:pStyle w:val="Default"/>
        <w:spacing w:line="276" w:lineRule="auto"/>
        <w:jc w:val="center"/>
        <w:rPr>
          <w:sz w:val="20"/>
          <w:szCs w:val="20"/>
        </w:rPr>
      </w:pPr>
    </w:p>
    <w:p w:rsidR="00E032AC" w:rsidRPr="00C8422B" w:rsidRDefault="00E032AC" w:rsidP="00E032AC">
      <w:pPr>
        <w:pStyle w:val="Default"/>
        <w:spacing w:line="276" w:lineRule="auto"/>
        <w:jc w:val="center"/>
        <w:rPr>
          <w:b/>
          <w:sz w:val="20"/>
          <w:szCs w:val="20"/>
        </w:rPr>
      </w:pPr>
      <w:r w:rsidRPr="00C8422B">
        <w:rPr>
          <w:b/>
          <w:sz w:val="20"/>
          <w:szCs w:val="20"/>
        </w:rPr>
        <w:t xml:space="preserve">PREGÃO PRESENCIAL Nº </w:t>
      </w:r>
      <w:r w:rsidR="00301F4C" w:rsidRPr="00C8422B">
        <w:rPr>
          <w:b/>
          <w:sz w:val="20"/>
          <w:szCs w:val="20"/>
        </w:rPr>
        <w:t>00</w:t>
      </w:r>
      <w:r w:rsidR="00C60519">
        <w:rPr>
          <w:b/>
          <w:sz w:val="20"/>
          <w:szCs w:val="20"/>
        </w:rPr>
        <w:t>1</w:t>
      </w:r>
      <w:r w:rsidR="00301F4C" w:rsidRPr="00C8422B">
        <w:rPr>
          <w:b/>
          <w:sz w:val="20"/>
          <w:szCs w:val="20"/>
        </w:rPr>
        <w:t>/201</w:t>
      </w:r>
      <w:r w:rsidR="0061135C">
        <w:rPr>
          <w:b/>
          <w:sz w:val="20"/>
          <w:szCs w:val="20"/>
        </w:rPr>
        <w:t>6</w:t>
      </w:r>
    </w:p>
    <w:p w:rsidR="00E032AC" w:rsidRPr="00C8422B" w:rsidRDefault="00E032AC" w:rsidP="00E032AC">
      <w:pPr>
        <w:pStyle w:val="Default"/>
        <w:spacing w:line="276" w:lineRule="auto"/>
        <w:jc w:val="center"/>
        <w:rPr>
          <w:b/>
          <w:sz w:val="20"/>
          <w:szCs w:val="20"/>
        </w:rPr>
      </w:pPr>
      <w:r w:rsidRPr="00C8422B">
        <w:rPr>
          <w:b/>
          <w:sz w:val="20"/>
          <w:szCs w:val="20"/>
        </w:rPr>
        <w:t>REGISTRO DE PREÇOS</w:t>
      </w:r>
    </w:p>
    <w:p w:rsidR="00E032AC" w:rsidRPr="00C8422B" w:rsidRDefault="00E032AC" w:rsidP="00E032AC">
      <w:pPr>
        <w:pStyle w:val="Default"/>
        <w:spacing w:line="276" w:lineRule="auto"/>
        <w:jc w:val="center"/>
        <w:rPr>
          <w:b/>
          <w:bCs/>
          <w:sz w:val="20"/>
          <w:szCs w:val="20"/>
        </w:rPr>
      </w:pPr>
      <w:r w:rsidRPr="00C8422B">
        <w:rPr>
          <w:b/>
          <w:bCs/>
          <w:sz w:val="20"/>
          <w:szCs w:val="20"/>
        </w:rPr>
        <w:t xml:space="preserve">PROCESSO ADMINISTRATIVO N. </w:t>
      </w:r>
      <w:r w:rsidR="008D4D07">
        <w:rPr>
          <w:b/>
          <w:bCs/>
          <w:sz w:val="20"/>
          <w:szCs w:val="20"/>
        </w:rPr>
        <w:t>32.913</w:t>
      </w:r>
      <w:r w:rsidR="00301F4C" w:rsidRPr="00C8422B">
        <w:rPr>
          <w:b/>
          <w:bCs/>
          <w:sz w:val="20"/>
          <w:szCs w:val="20"/>
        </w:rPr>
        <w:t>/2015</w:t>
      </w:r>
    </w:p>
    <w:p w:rsidR="008646D8" w:rsidRPr="00C8422B" w:rsidRDefault="008646D8" w:rsidP="008646D8">
      <w:pPr>
        <w:pStyle w:val="Default"/>
        <w:spacing w:line="276" w:lineRule="auto"/>
        <w:jc w:val="center"/>
        <w:rPr>
          <w:b/>
          <w:bCs/>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MINUTA DE CONTRATO</w:t>
      </w: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color w:val="000000"/>
          <w:sz w:val="20"/>
          <w:szCs w:val="20"/>
        </w:rPr>
      </w:pPr>
    </w:p>
    <w:p w:rsidR="00F72328" w:rsidRPr="00C8422B" w:rsidRDefault="008646D8" w:rsidP="008646D8">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 Câmara Municipal de Rio Branco-Acre</w:t>
      </w:r>
      <w:r w:rsidRPr="00C8422B">
        <w:rPr>
          <w:rFonts w:ascii="Times New Roman" w:hAnsi="Times New Roman" w:cs="Times New Roman"/>
          <w:color w:val="000000"/>
          <w:sz w:val="20"/>
          <w:szCs w:val="20"/>
        </w:rPr>
        <w:t xml:space="preserve">, pessoa jurídica de direito público, inscrita no CNPJ/MF sob o nº. 04.035.143/0001-90, com sede na Rua 24 de janeiro, nº 53 – Bairro Seis de Agosto, representada neste ato </w:t>
      </w:r>
      <w:r w:rsidRPr="00C8422B">
        <w:rPr>
          <w:rFonts w:ascii="Times New Roman" w:hAnsi="Times New Roman" w:cs="Times New Roman"/>
          <w:sz w:val="20"/>
          <w:szCs w:val="20"/>
        </w:rPr>
        <w:t xml:space="preserve">pelo seu </w:t>
      </w:r>
      <w:r w:rsidRPr="00C8422B">
        <w:rPr>
          <w:rFonts w:ascii="Times New Roman" w:hAnsi="Times New Roman" w:cs="Times New Roman"/>
          <w:bCs/>
          <w:sz w:val="20"/>
          <w:szCs w:val="20"/>
        </w:rPr>
        <w:t xml:space="preserve">Presidente </w:t>
      </w:r>
      <w:r w:rsidR="003458FB" w:rsidRPr="00C8422B">
        <w:rPr>
          <w:rFonts w:ascii="Times New Roman" w:hAnsi="Times New Roman" w:cs="Times New Roman"/>
          <w:b/>
          <w:sz w:val="20"/>
          <w:szCs w:val="20"/>
        </w:rPr>
        <w:t>ARTEMIO LIMA DA COSTA</w:t>
      </w:r>
      <w:r w:rsidR="003458FB" w:rsidRPr="00C8422B">
        <w:rPr>
          <w:rFonts w:ascii="Times New Roman" w:hAnsi="Times New Roman" w:cs="Times New Roman"/>
          <w:sz w:val="20"/>
          <w:szCs w:val="20"/>
        </w:rPr>
        <w:t xml:space="preserve">, brasileiro, Vereador, residente e domiciliado nesta cidade, portador da cédula de identidade RG Nº. 155.764 SSP/AC e inscrito no CPF Nº. 216.833.282-72, e pela sua 1ª Secretária </w:t>
      </w:r>
      <w:r w:rsidR="003458FB" w:rsidRPr="00C8422B">
        <w:rPr>
          <w:rFonts w:ascii="Times New Roman" w:hAnsi="Times New Roman" w:cs="Times New Roman"/>
          <w:b/>
          <w:sz w:val="20"/>
          <w:szCs w:val="20"/>
        </w:rPr>
        <w:t>ROSELI COSTA</w:t>
      </w:r>
      <w:r w:rsidR="003458FB" w:rsidRPr="00C8422B">
        <w:rPr>
          <w:rFonts w:ascii="Times New Roman" w:hAnsi="Times New Roman" w:cs="Times New Roman"/>
          <w:sz w:val="20"/>
          <w:szCs w:val="20"/>
        </w:rPr>
        <w:t>, brasileira, Vereadora, residente e domiciliada nesta cidade, portadora da cédula de identidade RG Nº. 177.350 SSP/AC e CPF Nº. 308.004.472-04</w:t>
      </w:r>
      <w:r w:rsidR="008D4D07">
        <w:rPr>
          <w:rFonts w:ascii="Times New Roman" w:hAnsi="Times New Roman" w:cs="Times New Roman"/>
          <w:sz w:val="20"/>
          <w:szCs w:val="20"/>
        </w:rPr>
        <w:t xml:space="preserve">, </w:t>
      </w:r>
      <w:r w:rsidRPr="00C8422B">
        <w:rPr>
          <w:rFonts w:ascii="Times New Roman" w:hAnsi="Times New Roman" w:cs="Times New Roman"/>
          <w:color w:val="000000"/>
          <w:sz w:val="20"/>
          <w:szCs w:val="20"/>
        </w:rPr>
        <w:t>doravante denominada</w:t>
      </w:r>
      <w:r w:rsidR="003458FB" w:rsidRPr="00C8422B">
        <w:rPr>
          <w:rFonts w:ascii="Times New Roman" w:hAnsi="Times New Roman" w:cs="Times New Roman"/>
          <w:color w:val="000000"/>
          <w:sz w:val="20"/>
          <w:szCs w:val="20"/>
        </w:rPr>
        <w:t xml:space="preserve"> </w:t>
      </w:r>
      <w:r w:rsidRPr="00C8422B">
        <w:rPr>
          <w:rFonts w:ascii="Times New Roman" w:hAnsi="Times New Roman" w:cs="Times New Roman"/>
          <w:b/>
          <w:bCs/>
          <w:color w:val="000000"/>
          <w:sz w:val="20"/>
          <w:szCs w:val="20"/>
        </w:rPr>
        <w:t>CONTRATANTE</w:t>
      </w:r>
      <w:r w:rsidRPr="00C8422B">
        <w:rPr>
          <w:rFonts w:ascii="Times New Roman" w:hAnsi="Times New Roman" w:cs="Times New Roman"/>
          <w:color w:val="000000"/>
          <w:sz w:val="20"/>
          <w:szCs w:val="20"/>
        </w:rPr>
        <w:t>, e do outro lado, a empresa ____________________________________________________, pessoa jurídica de direito privado, inscrita no CNPJ nº. __________________, com sede na __________________________________________(endereço completo), representada neste ato por seu procurador, (nome do procurador – representante)_________________</w:t>
      </w:r>
      <w:r w:rsidRPr="00C8422B">
        <w:rPr>
          <w:rFonts w:ascii="Times New Roman" w:hAnsi="Times New Roman" w:cs="Times New Roman"/>
          <w:b/>
          <w:bCs/>
          <w:color w:val="000000"/>
          <w:sz w:val="20"/>
          <w:szCs w:val="20"/>
        </w:rPr>
        <w:t xml:space="preserve">, </w:t>
      </w:r>
      <w:r w:rsidRPr="00C8422B">
        <w:rPr>
          <w:rFonts w:ascii="Times New Roman" w:hAnsi="Times New Roman" w:cs="Times New Roman"/>
          <w:color w:val="000000"/>
          <w:sz w:val="20"/>
          <w:szCs w:val="20"/>
        </w:rPr>
        <w:t xml:space="preserve">nacionalidade, estado civil, profissão, portador da cédula de identidade/RG nº. ______________________, inscrito no CPF/MF sob o nº. _______________, doravante denominado </w:t>
      </w:r>
      <w:r w:rsidRPr="00C8422B">
        <w:rPr>
          <w:rFonts w:ascii="Times New Roman" w:hAnsi="Times New Roman" w:cs="Times New Roman"/>
          <w:b/>
          <w:bCs/>
          <w:color w:val="000000"/>
          <w:sz w:val="20"/>
          <w:szCs w:val="20"/>
        </w:rPr>
        <w:t>CONTRATADA</w:t>
      </w:r>
      <w:r w:rsidRPr="00C8422B">
        <w:rPr>
          <w:rFonts w:ascii="Times New Roman" w:hAnsi="Times New Roman" w:cs="Times New Roman"/>
          <w:color w:val="000000"/>
          <w:sz w:val="20"/>
          <w:szCs w:val="20"/>
        </w:rPr>
        <w:t xml:space="preserve">, tem entre si ajustado o presente instrumento para </w:t>
      </w:r>
      <w:r w:rsidRPr="00C8422B">
        <w:rPr>
          <w:rFonts w:ascii="Times New Roman" w:hAnsi="Times New Roman" w:cs="Times New Roman"/>
          <w:b/>
          <w:bCs/>
          <w:color w:val="000000"/>
          <w:sz w:val="20"/>
          <w:szCs w:val="20"/>
        </w:rPr>
        <w:t>FUTURA AQUISIÇÃO DE MATERIAL DE CONSUMO</w:t>
      </w:r>
      <w:r w:rsidRPr="00C8422B">
        <w:rPr>
          <w:rFonts w:ascii="Times New Roman" w:hAnsi="Times New Roman" w:cs="Times New Roman"/>
          <w:b/>
          <w:bCs/>
          <w:i/>
          <w:iCs/>
          <w:color w:val="000000"/>
          <w:sz w:val="20"/>
          <w:szCs w:val="20"/>
        </w:rPr>
        <w:t xml:space="preserve">, </w:t>
      </w:r>
      <w:r w:rsidRPr="00C8422B">
        <w:rPr>
          <w:rFonts w:ascii="Times New Roman" w:hAnsi="Times New Roman" w:cs="Times New Roman"/>
          <w:color w:val="000000"/>
          <w:sz w:val="20"/>
          <w:szCs w:val="20"/>
        </w:rPr>
        <w:t xml:space="preserve">conforme </w:t>
      </w:r>
      <w:r w:rsidRPr="00C8422B">
        <w:rPr>
          <w:rFonts w:ascii="Times New Roman" w:hAnsi="Times New Roman" w:cs="Times New Roman"/>
          <w:b/>
          <w:bCs/>
          <w:color w:val="000000"/>
          <w:sz w:val="20"/>
          <w:szCs w:val="20"/>
        </w:rPr>
        <w:t xml:space="preserve">- Processo nº. </w:t>
      </w:r>
      <w:r w:rsidR="008D4D07">
        <w:rPr>
          <w:rFonts w:ascii="Times New Roman" w:hAnsi="Times New Roman" w:cs="Times New Roman"/>
          <w:b/>
          <w:bCs/>
          <w:sz w:val="20"/>
          <w:szCs w:val="20"/>
        </w:rPr>
        <w:t>32.913</w:t>
      </w:r>
      <w:r w:rsidR="00301F4C" w:rsidRPr="00C8422B">
        <w:rPr>
          <w:rFonts w:ascii="Times New Roman" w:hAnsi="Times New Roman" w:cs="Times New Roman"/>
          <w:b/>
          <w:bCs/>
          <w:sz w:val="20"/>
          <w:szCs w:val="20"/>
        </w:rPr>
        <w:t>/2015</w:t>
      </w:r>
      <w:r w:rsidRPr="00C8422B">
        <w:rPr>
          <w:rFonts w:ascii="Times New Roman" w:hAnsi="Times New Roman" w:cs="Times New Roman"/>
          <w:b/>
          <w:bCs/>
          <w:color w:val="000000"/>
          <w:sz w:val="20"/>
          <w:szCs w:val="20"/>
        </w:rPr>
        <w:t xml:space="preserve"> – Pregão Presencial </w:t>
      </w:r>
      <w:r w:rsidR="008D4D07">
        <w:rPr>
          <w:rFonts w:ascii="Times New Roman" w:hAnsi="Times New Roman" w:cs="Times New Roman"/>
          <w:b/>
          <w:bCs/>
          <w:color w:val="000000"/>
          <w:sz w:val="20"/>
          <w:szCs w:val="20"/>
        </w:rPr>
        <w:t xml:space="preserve">SRP </w:t>
      </w:r>
      <w:r w:rsidRPr="00C8422B">
        <w:rPr>
          <w:rFonts w:ascii="Times New Roman" w:hAnsi="Times New Roman" w:cs="Times New Roman"/>
          <w:b/>
          <w:bCs/>
          <w:color w:val="000000"/>
          <w:sz w:val="20"/>
          <w:szCs w:val="20"/>
        </w:rPr>
        <w:t xml:space="preserve">n.º </w:t>
      </w:r>
      <w:r w:rsidR="00301F4C" w:rsidRPr="00C8422B">
        <w:rPr>
          <w:rFonts w:ascii="Times New Roman" w:hAnsi="Times New Roman" w:cs="Times New Roman"/>
          <w:b/>
          <w:sz w:val="20"/>
          <w:szCs w:val="20"/>
        </w:rPr>
        <w:t>00</w:t>
      </w:r>
      <w:r w:rsidR="00C60519">
        <w:rPr>
          <w:rFonts w:ascii="Times New Roman" w:hAnsi="Times New Roman" w:cs="Times New Roman"/>
          <w:b/>
          <w:sz w:val="20"/>
          <w:szCs w:val="20"/>
        </w:rPr>
        <w:t>1</w:t>
      </w:r>
      <w:r w:rsidR="00301F4C" w:rsidRPr="00C8422B">
        <w:rPr>
          <w:rFonts w:ascii="Times New Roman" w:hAnsi="Times New Roman" w:cs="Times New Roman"/>
          <w:b/>
          <w:sz w:val="20"/>
          <w:szCs w:val="20"/>
        </w:rPr>
        <w:t>/201</w:t>
      </w:r>
      <w:r w:rsidR="0061135C">
        <w:rPr>
          <w:rFonts w:ascii="Times New Roman" w:hAnsi="Times New Roman" w:cs="Times New Roman"/>
          <w:b/>
          <w:sz w:val="20"/>
          <w:szCs w:val="20"/>
        </w:rPr>
        <w:t>6</w:t>
      </w:r>
      <w:r w:rsidRPr="00C8422B">
        <w:rPr>
          <w:rFonts w:ascii="Times New Roman" w:hAnsi="Times New Roman" w:cs="Times New Roman"/>
          <w:b/>
          <w:bCs/>
          <w:color w:val="000000"/>
          <w:sz w:val="20"/>
          <w:szCs w:val="20"/>
        </w:rPr>
        <w:t xml:space="preserve"> – Tipo menor preço por </w:t>
      </w:r>
      <w:r w:rsidR="008D4D07">
        <w:rPr>
          <w:rFonts w:ascii="Times New Roman" w:hAnsi="Times New Roman" w:cs="Times New Roman"/>
          <w:b/>
          <w:bCs/>
          <w:color w:val="000000"/>
          <w:sz w:val="20"/>
          <w:szCs w:val="20"/>
        </w:rPr>
        <w:t>Lote</w:t>
      </w:r>
      <w:r w:rsidRPr="00C8422B">
        <w:rPr>
          <w:rFonts w:ascii="Times New Roman" w:hAnsi="Times New Roman" w:cs="Times New Roman"/>
          <w:color w:val="000000"/>
          <w:sz w:val="20"/>
          <w:szCs w:val="20"/>
        </w:rPr>
        <w:t>, mediante as seguintes cláusulas e condições:</w:t>
      </w:r>
    </w:p>
    <w:p w:rsidR="008646D8" w:rsidRPr="00C8422B" w:rsidRDefault="008646D8" w:rsidP="008646D8">
      <w:pPr>
        <w:spacing w:after="0"/>
        <w:jc w:val="both"/>
        <w:rPr>
          <w:rFonts w:ascii="Times New Roman" w:hAnsi="Times New Roman" w:cs="Times New Roman"/>
          <w:color w:val="000000"/>
          <w:sz w:val="20"/>
          <w:szCs w:val="20"/>
        </w:rPr>
      </w:pP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PRIMEIRA – DO OBJETO </w:t>
      </w:r>
    </w:p>
    <w:p w:rsidR="008646D8"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1.1. </w:t>
      </w:r>
      <w:r w:rsidRPr="00C8422B">
        <w:rPr>
          <w:rFonts w:ascii="Times New Roman" w:hAnsi="Times New Roman" w:cs="Times New Roman"/>
          <w:color w:val="000000"/>
          <w:sz w:val="20"/>
          <w:szCs w:val="20"/>
        </w:rPr>
        <w:t xml:space="preserve">O presente Contrato tem por objeto a </w:t>
      </w:r>
      <w:r w:rsidRPr="00C8422B">
        <w:rPr>
          <w:rFonts w:ascii="Times New Roman" w:hAnsi="Times New Roman" w:cs="Times New Roman"/>
          <w:b/>
          <w:bCs/>
          <w:color w:val="000000"/>
          <w:sz w:val="20"/>
          <w:szCs w:val="20"/>
        </w:rPr>
        <w:t>AQUISIÇÃO DE MATERIAL DE CONSUMO</w:t>
      </w:r>
      <w:r w:rsidRPr="00C8422B">
        <w:rPr>
          <w:rFonts w:ascii="Times New Roman" w:hAnsi="Times New Roman" w:cs="Times New Roman"/>
          <w:color w:val="000000"/>
          <w:sz w:val="20"/>
          <w:szCs w:val="20"/>
        </w:rPr>
        <w:t xml:space="preserve">, conforme Anexo I Edital do </w:t>
      </w:r>
      <w:r w:rsidR="0061135C" w:rsidRPr="00C8422B">
        <w:rPr>
          <w:sz w:val="20"/>
          <w:szCs w:val="20"/>
        </w:rPr>
        <w:t xml:space="preserve">Pregão Presencial </w:t>
      </w:r>
      <w:r w:rsidR="0061135C">
        <w:rPr>
          <w:sz w:val="20"/>
          <w:szCs w:val="20"/>
        </w:rPr>
        <w:t xml:space="preserve">SRP </w:t>
      </w:r>
      <w:r w:rsidR="0061135C" w:rsidRPr="00C8422B">
        <w:rPr>
          <w:sz w:val="20"/>
          <w:szCs w:val="20"/>
        </w:rPr>
        <w:t>n</w:t>
      </w:r>
      <w:r w:rsidR="0061135C">
        <w:rPr>
          <w:sz w:val="20"/>
          <w:szCs w:val="20"/>
        </w:rPr>
        <w:t>º</w:t>
      </w:r>
      <w:r w:rsidR="0061135C" w:rsidRPr="00C8422B">
        <w:rPr>
          <w:sz w:val="20"/>
          <w:szCs w:val="20"/>
        </w:rPr>
        <w:t>. 00</w:t>
      </w:r>
      <w:r w:rsidR="0061135C">
        <w:rPr>
          <w:sz w:val="20"/>
          <w:szCs w:val="20"/>
        </w:rPr>
        <w:t>__</w:t>
      </w:r>
      <w:r w:rsidR="0061135C" w:rsidRPr="00C8422B">
        <w:rPr>
          <w:sz w:val="20"/>
          <w:szCs w:val="20"/>
        </w:rPr>
        <w:t>/201</w:t>
      </w:r>
      <w:r w:rsidR="0061135C">
        <w:rPr>
          <w:sz w:val="20"/>
          <w:szCs w:val="20"/>
        </w:rPr>
        <w:t>6</w:t>
      </w:r>
      <w:r w:rsidRPr="00C8422B">
        <w:rPr>
          <w:rFonts w:ascii="Times New Roman" w:hAnsi="Times New Roman" w:cs="Times New Roman"/>
          <w:color w:val="000000"/>
          <w:sz w:val="20"/>
          <w:szCs w:val="20"/>
        </w:rPr>
        <w:t xml:space="preserve">, para a Câmara Municipal de Rio Branco-Acre, conforme especificações e discriminações indicadas abaixo: </w:t>
      </w:r>
    </w:p>
    <w:p w:rsidR="00E557FD" w:rsidRPr="00C8422B" w:rsidRDefault="00E557FD" w:rsidP="008646D8">
      <w:pPr>
        <w:autoSpaceDE w:val="0"/>
        <w:autoSpaceDN w:val="0"/>
        <w:adjustRightInd w:val="0"/>
        <w:spacing w:after="0"/>
        <w:jc w:val="both"/>
        <w:rPr>
          <w:rFonts w:ascii="Times New Roman" w:hAnsi="Times New Roman" w:cs="Times New Roman"/>
          <w:color w:val="000000"/>
          <w:sz w:val="20"/>
          <w:szCs w:val="20"/>
        </w:rPr>
      </w:pPr>
    </w:p>
    <w:p w:rsidR="00E557FD" w:rsidRPr="008D4D07" w:rsidRDefault="00E557FD" w:rsidP="00E557FD">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 </w:t>
      </w:r>
    </w:p>
    <w:tbl>
      <w:tblPr>
        <w:tblStyle w:val="Tabelacomgrade"/>
        <w:tblW w:w="0" w:type="auto"/>
        <w:jc w:val="center"/>
        <w:tblLook w:val="04A0"/>
      </w:tblPr>
      <w:tblGrid>
        <w:gridCol w:w="616"/>
        <w:gridCol w:w="5849"/>
        <w:gridCol w:w="939"/>
        <w:gridCol w:w="805"/>
        <w:gridCol w:w="939"/>
        <w:gridCol w:w="705"/>
      </w:tblGrid>
      <w:tr w:rsidR="00E557FD" w:rsidRPr="002D17E2" w:rsidTr="00995D0C">
        <w:trPr>
          <w:jc w:val="center"/>
        </w:trPr>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w:t>
            </w:r>
          </w:p>
        </w:tc>
        <w:tc>
          <w:tcPr>
            <w:tcW w:w="0" w:type="auto"/>
            <w:gridSpan w:val="2"/>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E557FD" w:rsidRPr="002D17E2" w:rsidTr="00995D0C">
        <w:trPr>
          <w:jc w:val="center"/>
        </w:trPr>
        <w:tc>
          <w:tcPr>
            <w:tcW w:w="0" w:type="auto"/>
            <w:vMerge/>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E557FD" w:rsidRPr="002D17E2" w:rsidRDefault="00E557FD"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Pedida</w:t>
            </w: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 veiculação de </w:t>
            </w:r>
            <w:proofErr w:type="spellStart"/>
            <w:r w:rsidRPr="002D17E2">
              <w:rPr>
                <w:rFonts w:ascii="Times New Roman" w:hAnsi="Times New Roman" w:cs="Times New Roman"/>
                <w:sz w:val="20"/>
                <w:szCs w:val="20"/>
              </w:rPr>
              <w:t>Busdoor</w:t>
            </w:r>
            <w:proofErr w:type="spellEnd"/>
            <w:r w:rsidRPr="002D17E2">
              <w:rPr>
                <w:rFonts w:ascii="Times New Roman" w:hAnsi="Times New Roman" w:cs="Times New Roman"/>
                <w:sz w:val="20"/>
                <w:szCs w:val="20"/>
              </w:rPr>
              <w:t>, med. 2,10x10m pelo período de 06 meses.</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bl>
    <w:p w:rsidR="00E557FD" w:rsidRDefault="00E557FD" w:rsidP="00E557FD">
      <w:pPr>
        <w:spacing w:after="0"/>
        <w:jc w:val="both"/>
        <w:rPr>
          <w:rFonts w:ascii="Times New Roman" w:hAnsi="Times New Roman" w:cs="Times New Roman"/>
          <w:sz w:val="20"/>
          <w:szCs w:val="20"/>
        </w:rPr>
      </w:pPr>
    </w:p>
    <w:p w:rsidR="00E557FD" w:rsidRPr="008D4D07" w:rsidRDefault="00E557FD" w:rsidP="00E557FD">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II: </w:t>
      </w:r>
    </w:p>
    <w:tbl>
      <w:tblPr>
        <w:tblStyle w:val="Tabelacomgrade"/>
        <w:tblW w:w="0" w:type="auto"/>
        <w:jc w:val="center"/>
        <w:tblLook w:val="04A0"/>
      </w:tblPr>
      <w:tblGrid>
        <w:gridCol w:w="616"/>
        <w:gridCol w:w="6138"/>
        <w:gridCol w:w="939"/>
        <w:gridCol w:w="516"/>
        <w:gridCol w:w="939"/>
        <w:gridCol w:w="705"/>
      </w:tblGrid>
      <w:tr w:rsidR="00E557FD" w:rsidRPr="002D17E2" w:rsidTr="00995D0C">
        <w:trPr>
          <w:jc w:val="center"/>
        </w:trPr>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II</w:t>
            </w:r>
          </w:p>
        </w:tc>
        <w:tc>
          <w:tcPr>
            <w:tcW w:w="0" w:type="auto"/>
            <w:gridSpan w:val="2"/>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E557FD" w:rsidRPr="002D17E2" w:rsidTr="00995D0C">
        <w:trPr>
          <w:jc w:val="center"/>
        </w:trPr>
        <w:tc>
          <w:tcPr>
            <w:tcW w:w="0" w:type="auto"/>
            <w:vMerge/>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E557FD" w:rsidRPr="002D17E2" w:rsidRDefault="00E557FD"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de Outdoor em lona vinil 450g pelo período de 06 meses.</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50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e veiculação digital de Outdoor em papel, pelo período de 15 dias.</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60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trHeight w:val="340"/>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Faixa em lona vinil com impressão digital 380g.</w:t>
            </w:r>
          </w:p>
        </w:tc>
        <w:tc>
          <w:tcPr>
            <w:tcW w:w="0" w:type="auto"/>
            <w:vAlign w:val="center"/>
          </w:tcPr>
          <w:p w:rsidR="00E557FD" w:rsidRPr="002D17E2" w:rsidRDefault="00E557FD" w:rsidP="00995D0C">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trHeight w:val="340"/>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Banner em lona vinil com impressão digital 380g.</w:t>
            </w:r>
          </w:p>
        </w:tc>
        <w:tc>
          <w:tcPr>
            <w:tcW w:w="0" w:type="auto"/>
            <w:vAlign w:val="center"/>
          </w:tcPr>
          <w:p w:rsidR="00E557FD" w:rsidRPr="002D17E2" w:rsidRDefault="00E557FD" w:rsidP="00995D0C">
            <w:pPr>
              <w:jc w:val="center"/>
              <w:rPr>
                <w:rFonts w:ascii="Times New Roman" w:hAnsi="Times New Roman" w:cs="Times New Roman"/>
                <w:sz w:val="20"/>
                <w:szCs w:val="20"/>
              </w:rPr>
            </w:pPr>
            <w:proofErr w:type="spellStart"/>
            <w:r w:rsidRPr="002D17E2">
              <w:rPr>
                <w:rFonts w:ascii="Times New Roman" w:hAnsi="Times New Roman" w:cs="Times New Roman"/>
                <w:sz w:val="20"/>
                <w:szCs w:val="20"/>
              </w:rPr>
              <w:t>m²</w:t>
            </w:r>
            <w:proofErr w:type="spellEnd"/>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trHeight w:val="340"/>
          <w:jc w:val="center"/>
        </w:trPr>
        <w:tc>
          <w:tcPr>
            <w:tcW w:w="0" w:type="auto"/>
            <w:gridSpan w:val="5"/>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Valor Total do Lote II</w:t>
            </w:r>
          </w:p>
        </w:tc>
        <w:tc>
          <w:tcPr>
            <w:tcW w:w="0" w:type="auto"/>
          </w:tcPr>
          <w:p w:rsidR="00E557FD" w:rsidRPr="002D17E2" w:rsidRDefault="00E557FD" w:rsidP="00995D0C">
            <w:pPr>
              <w:jc w:val="center"/>
              <w:rPr>
                <w:rFonts w:ascii="Times New Roman" w:hAnsi="Times New Roman" w:cs="Times New Roman"/>
                <w:sz w:val="20"/>
                <w:szCs w:val="20"/>
              </w:rPr>
            </w:pPr>
          </w:p>
        </w:tc>
      </w:tr>
    </w:tbl>
    <w:p w:rsidR="00E557FD" w:rsidRDefault="00E557FD" w:rsidP="00E557FD">
      <w:pPr>
        <w:autoSpaceDE w:val="0"/>
        <w:autoSpaceDN w:val="0"/>
        <w:adjustRightInd w:val="0"/>
        <w:spacing w:after="0" w:line="240" w:lineRule="auto"/>
        <w:jc w:val="center"/>
        <w:rPr>
          <w:rFonts w:ascii="Times New Roman" w:hAnsi="Times New Roman" w:cs="Times New Roman"/>
          <w:sz w:val="20"/>
          <w:szCs w:val="20"/>
        </w:rPr>
      </w:pPr>
    </w:p>
    <w:p w:rsidR="00D90364" w:rsidRDefault="00D90364" w:rsidP="00E557FD">
      <w:pPr>
        <w:spacing w:after="0" w:line="240" w:lineRule="auto"/>
        <w:jc w:val="both"/>
        <w:rPr>
          <w:rFonts w:ascii="Times New Roman" w:hAnsi="Times New Roman" w:cs="Times New Roman"/>
          <w:b/>
          <w:sz w:val="20"/>
          <w:szCs w:val="20"/>
        </w:rPr>
      </w:pPr>
    </w:p>
    <w:p w:rsidR="00D90364" w:rsidRDefault="00D90364" w:rsidP="00E557FD">
      <w:pPr>
        <w:spacing w:after="0" w:line="240" w:lineRule="auto"/>
        <w:jc w:val="both"/>
        <w:rPr>
          <w:rFonts w:ascii="Times New Roman" w:hAnsi="Times New Roman" w:cs="Times New Roman"/>
          <w:b/>
          <w:sz w:val="20"/>
          <w:szCs w:val="20"/>
        </w:rPr>
      </w:pPr>
    </w:p>
    <w:p w:rsidR="00E557FD" w:rsidRPr="008D4D07" w:rsidRDefault="00E557FD" w:rsidP="00E557FD">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lastRenderedPageBreak/>
        <w:t>Empresa</w:t>
      </w:r>
      <w:r>
        <w:rPr>
          <w:rFonts w:ascii="Times New Roman" w:hAnsi="Times New Roman" w:cs="Times New Roman"/>
          <w:b/>
          <w:sz w:val="20"/>
          <w:szCs w:val="20"/>
        </w:rPr>
        <w:t xml:space="preserve"> Vencedora do Lote III: </w:t>
      </w:r>
    </w:p>
    <w:tbl>
      <w:tblPr>
        <w:tblStyle w:val="Tabelacomgrade"/>
        <w:tblW w:w="0" w:type="auto"/>
        <w:jc w:val="center"/>
        <w:tblLook w:val="04A0"/>
      </w:tblPr>
      <w:tblGrid>
        <w:gridCol w:w="616"/>
        <w:gridCol w:w="5638"/>
        <w:gridCol w:w="939"/>
        <w:gridCol w:w="1016"/>
        <w:gridCol w:w="939"/>
        <w:gridCol w:w="705"/>
      </w:tblGrid>
      <w:tr w:rsidR="00E557FD" w:rsidRPr="002D17E2" w:rsidTr="00995D0C">
        <w:trPr>
          <w:jc w:val="center"/>
        </w:trPr>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III</w:t>
            </w:r>
          </w:p>
        </w:tc>
        <w:tc>
          <w:tcPr>
            <w:tcW w:w="0" w:type="auto"/>
            <w:gridSpan w:val="2"/>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Unitário</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 xml:space="preserve">Valor </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Total</w:t>
            </w:r>
          </w:p>
        </w:tc>
      </w:tr>
      <w:tr w:rsidR="00E557FD" w:rsidRPr="002D17E2" w:rsidTr="00995D0C">
        <w:trPr>
          <w:jc w:val="center"/>
        </w:trPr>
        <w:tc>
          <w:tcPr>
            <w:tcW w:w="0" w:type="auto"/>
            <w:vMerge/>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E557FD" w:rsidRPr="002D17E2" w:rsidRDefault="00E557FD"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01</w:t>
            </w:r>
          </w:p>
          <w:p w:rsidR="00E557FD" w:rsidRPr="002D17E2" w:rsidRDefault="00E557FD" w:rsidP="00995D0C">
            <w:pPr>
              <w:jc w:val="center"/>
              <w:rPr>
                <w:rFonts w:ascii="Times New Roman" w:hAnsi="Times New Roman" w:cs="Times New Roman"/>
                <w:sz w:val="20"/>
                <w:szCs w:val="20"/>
              </w:rPr>
            </w:pP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Capa de processo administrativo em papel cartão 170 g/m², formato 32,5x47cm, impressão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2.500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Capa de processo legislativo em papel cartão 170 g/m², formato 42x32,5cm, impressão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03</w:t>
            </w:r>
          </w:p>
        </w:tc>
        <w:tc>
          <w:tcPr>
            <w:tcW w:w="0" w:type="auto"/>
            <w:vAlign w:val="center"/>
          </w:tcPr>
          <w:p w:rsidR="00E557FD" w:rsidRPr="002D17E2" w:rsidRDefault="00E557FD" w:rsidP="00995D0C">
            <w:pPr>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18 x 24, 90 g/m², 1 x 0 cores.</w:t>
            </w:r>
          </w:p>
        </w:tc>
        <w:tc>
          <w:tcPr>
            <w:tcW w:w="0" w:type="auto"/>
            <w:vAlign w:val="center"/>
          </w:tcPr>
          <w:p w:rsidR="00E557FD" w:rsidRPr="002D17E2" w:rsidRDefault="00E557FD" w:rsidP="00995D0C">
            <w:pPr>
              <w:jc w:val="center"/>
              <w:rPr>
                <w:rFonts w:ascii="Times New Roman" w:hAnsi="Times New Roman" w:cs="Times New Roman"/>
                <w:sz w:val="20"/>
                <w:szCs w:val="20"/>
                <w:lang w:val="en-US"/>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1.500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04</w:t>
            </w: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24 x 34, 90 g/m², 1 x 0 cores.</w:t>
            </w:r>
          </w:p>
        </w:tc>
        <w:tc>
          <w:tcPr>
            <w:tcW w:w="0" w:type="auto"/>
            <w:vAlign w:val="center"/>
          </w:tcPr>
          <w:p w:rsidR="00E557FD" w:rsidRPr="002D17E2" w:rsidRDefault="00E557FD" w:rsidP="00995D0C">
            <w:pPr>
              <w:jc w:val="center"/>
              <w:rPr>
                <w:rFonts w:ascii="Times New Roman" w:hAnsi="Times New Roman" w:cs="Times New Roman"/>
                <w:sz w:val="20"/>
                <w:szCs w:val="20"/>
                <w:lang w:val="en-US"/>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05</w:t>
            </w: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26 x 36, 90 g/m², 1 x 0 cores.</w:t>
            </w:r>
          </w:p>
        </w:tc>
        <w:tc>
          <w:tcPr>
            <w:tcW w:w="0" w:type="auto"/>
            <w:vAlign w:val="center"/>
          </w:tcPr>
          <w:p w:rsidR="00E557FD" w:rsidRPr="002D17E2" w:rsidRDefault="00E557FD" w:rsidP="00995D0C">
            <w:pPr>
              <w:jc w:val="center"/>
              <w:rPr>
                <w:rFonts w:ascii="Times New Roman" w:hAnsi="Times New Roman" w:cs="Times New Roman"/>
                <w:sz w:val="20"/>
                <w:szCs w:val="20"/>
                <w:lang w:val="en-US"/>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06</w:t>
            </w: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lang w:val="en-US"/>
              </w:rPr>
            </w:pPr>
            <w:r w:rsidRPr="002D17E2">
              <w:rPr>
                <w:rFonts w:ascii="Times New Roman" w:hAnsi="Times New Roman" w:cs="Times New Roman"/>
                <w:sz w:val="20"/>
                <w:szCs w:val="20"/>
                <w:lang w:val="en-US"/>
              </w:rPr>
              <w:t xml:space="preserve">Envelope craft </w:t>
            </w:r>
            <w:proofErr w:type="spellStart"/>
            <w:r w:rsidRPr="002D17E2">
              <w:rPr>
                <w:rFonts w:ascii="Times New Roman" w:hAnsi="Times New Roman" w:cs="Times New Roman"/>
                <w:sz w:val="20"/>
                <w:szCs w:val="20"/>
                <w:lang w:val="en-US"/>
              </w:rPr>
              <w:t>ouro</w:t>
            </w:r>
            <w:proofErr w:type="spellEnd"/>
            <w:r w:rsidRPr="002D17E2">
              <w:rPr>
                <w:rFonts w:ascii="Times New Roman" w:hAnsi="Times New Roman" w:cs="Times New Roman"/>
                <w:sz w:val="20"/>
                <w:szCs w:val="20"/>
                <w:lang w:val="en-US"/>
              </w:rPr>
              <w:t xml:space="preserve"> 31 x 41, 90 g/m², 1 x 0 cores.</w:t>
            </w:r>
          </w:p>
        </w:tc>
        <w:tc>
          <w:tcPr>
            <w:tcW w:w="0" w:type="auto"/>
            <w:vAlign w:val="center"/>
          </w:tcPr>
          <w:p w:rsidR="00E557FD" w:rsidRPr="002D17E2" w:rsidRDefault="00E557FD" w:rsidP="00995D0C">
            <w:pPr>
              <w:jc w:val="center"/>
              <w:rPr>
                <w:rFonts w:ascii="Times New Roman" w:hAnsi="Times New Roman" w:cs="Times New Roman"/>
                <w:sz w:val="20"/>
                <w:szCs w:val="20"/>
                <w:lang w:val="en-US"/>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3.000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07</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Lei Orgânica do Município,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08</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Regimento Interno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09</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Folders, tamanho A4, 4x4 cores, 02 dobras,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 com emissão de 17 chapas  diferente por mês.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2.500.000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panfletos, tamanho 12x21cm,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seleção de cores em fotolito.</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11</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Impressão de Informativo, tamanho 33x48, aberto (01 folha) 4x4 cores, papel jornal 48g, seleção de cores em fotolito, 17 modelos mensais com emissão de 17 chapas  diferente por mês.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3.000.000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12</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convite med. 15x21cm, 4x0 cores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230g, seleção de cores em fotolito.</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8.000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13</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em papel sulfite 75g/m2,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A4, 4x0 cores bloco com 100 fls.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14</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Impressão de revista </w:t>
            </w:r>
            <w:proofErr w:type="spellStart"/>
            <w:r w:rsidRPr="002D17E2">
              <w:rPr>
                <w:rFonts w:ascii="Times New Roman" w:hAnsi="Times New Roman" w:cs="Times New Roman"/>
                <w:sz w:val="20"/>
                <w:szCs w:val="20"/>
              </w:rPr>
              <w:t>tam</w:t>
            </w:r>
            <w:proofErr w:type="spellEnd"/>
            <w:r w:rsidRPr="002D17E2">
              <w:rPr>
                <w:rFonts w:ascii="Times New Roman" w:hAnsi="Times New Roman" w:cs="Times New Roman"/>
                <w:sz w:val="20"/>
                <w:szCs w:val="20"/>
              </w:rPr>
              <w:t xml:space="preserve">. 21x29,7cm fechada com 120 pag. Capa papel </w:t>
            </w:r>
            <w:proofErr w:type="spellStart"/>
            <w:r w:rsidRPr="002D17E2">
              <w:rPr>
                <w:rFonts w:ascii="Times New Roman" w:hAnsi="Times New Roman" w:cs="Times New Roman"/>
                <w:sz w:val="20"/>
                <w:szCs w:val="20"/>
              </w:rPr>
              <w:t>couchê</w:t>
            </w:r>
            <w:proofErr w:type="spellEnd"/>
            <w:r w:rsidRPr="002D17E2">
              <w:rPr>
                <w:rFonts w:ascii="Times New Roman" w:hAnsi="Times New Roman" w:cs="Times New Roman"/>
                <w:sz w:val="20"/>
                <w:szCs w:val="20"/>
              </w:rPr>
              <w:t xml:space="preserve"> 150g, com verniz total, miolo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115g, 4x4 cores, seleção de cores em fotolito.</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15</w:t>
            </w: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Mapa Taquigráfico, em papel </w:t>
            </w:r>
            <w:proofErr w:type="spellStart"/>
            <w:r w:rsidRPr="002D17E2">
              <w:rPr>
                <w:rFonts w:ascii="Times New Roman" w:hAnsi="Times New Roman" w:cs="Times New Roman"/>
                <w:sz w:val="20"/>
                <w:szCs w:val="20"/>
              </w:rPr>
              <w:t>sufite</w:t>
            </w:r>
            <w:proofErr w:type="spellEnd"/>
            <w:r w:rsidRPr="002D17E2">
              <w:rPr>
                <w:rFonts w:ascii="Times New Roman" w:hAnsi="Times New Roman" w:cs="Times New Roman"/>
                <w:sz w:val="20"/>
                <w:szCs w:val="20"/>
              </w:rPr>
              <w:t xml:space="preserve"> 75 g/m², Formato 2, branco, impressão 1 x 1, bloco com 100 folhas.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Bloco</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16</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Moções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 3 modelos diferentes.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17</w:t>
            </w:r>
          </w:p>
        </w:tc>
        <w:tc>
          <w:tcPr>
            <w:tcW w:w="0" w:type="auto"/>
            <w:vAlign w:val="center"/>
          </w:tcPr>
          <w:p w:rsidR="00E557FD" w:rsidRPr="002D17E2" w:rsidRDefault="00E557FD" w:rsidP="00995D0C">
            <w:pPr>
              <w:tabs>
                <w:tab w:val="left" w:pos="2268"/>
              </w:tabs>
              <w:jc w:val="both"/>
              <w:rPr>
                <w:rFonts w:ascii="Times New Roman" w:hAnsi="Times New Roman" w:cs="Times New Roman"/>
                <w:sz w:val="20"/>
                <w:szCs w:val="20"/>
              </w:rPr>
            </w:pPr>
            <w:r w:rsidRPr="002D17E2">
              <w:rPr>
                <w:rFonts w:ascii="Times New Roman" w:hAnsi="Times New Roman" w:cs="Times New Roman"/>
                <w:sz w:val="20"/>
                <w:szCs w:val="20"/>
              </w:rPr>
              <w:t xml:space="preserve">Pasta com bolso em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xml:space="preserve"> 250 g/m², formato 4, impressão  4 x 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18</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w:t>
            </w:r>
            <w:proofErr w:type="spellStart"/>
            <w:r w:rsidRPr="002D17E2">
              <w:rPr>
                <w:rFonts w:ascii="Times New Roman" w:hAnsi="Times New Roman" w:cs="Times New Roman"/>
                <w:sz w:val="20"/>
                <w:szCs w:val="20"/>
              </w:rPr>
              <w:t>Riobranquense</w:t>
            </w:r>
            <w:proofErr w:type="spellEnd"/>
            <w:r w:rsidRPr="002D17E2">
              <w:rPr>
                <w:rFonts w:ascii="Times New Roman" w:hAnsi="Times New Roman" w:cs="Times New Roman"/>
                <w:sz w:val="20"/>
                <w:szCs w:val="20"/>
              </w:rPr>
              <w:t xml:space="preserv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19</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Título de Cidadão Verde, papel </w:t>
            </w:r>
            <w:proofErr w:type="spellStart"/>
            <w:r w:rsidRPr="002D17E2">
              <w:rPr>
                <w:rFonts w:ascii="Times New Roman" w:hAnsi="Times New Roman" w:cs="Times New Roman"/>
                <w:sz w:val="20"/>
                <w:szCs w:val="20"/>
              </w:rPr>
              <w:t>couché</w:t>
            </w:r>
            <w:proofErr w:type="spellEnd"/>
            <w:r w:rsidRPr="002D17E2">
              <w:rPr>
                <w:rFonts w:ascii="Times New Roman" w:hAnsi="Times New Roman" w:cs="Times New Roman"/>
                <w:sz w:val="20"/>
                <w:szCs w:val="20"/>
              </w:rPr>
              <w:t>, gramatura 230, brilho, formato A3,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20</w:t>
            </w:r>
          </w:p>
        </w:tc>
        <w:tc>
          <w:tcPr>
            <w:tcW w:w="0" w:type="auto"/>
            <w:vAlign w:val="center"/>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Exemplares Código de Ética da Câmara Municipal, com miolo de 100 páginas, 15x21cm, em papel offset 90g/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xml:space="preserve">, impressão em 1x1 cores. Capa em papel cartão </w:t>
            </w:r>
            <w:proofErr w:type="spellStart"/>
            <w:r w:rsidRPr="002D17E2">
              <w:rPr>
                <w:rFonts w:ascii="Times New Roman" w:hAnsi="Times New Roman" w:cs="Times New Roman"/>
                <w:sz w:val="20"/>
                <w:szCs w:val="20"/>
              </w:rPr>
              <w:t>triplex</w:t>
            </w:r>
            <w:proofErr w:type="spellEnd"/>
            <w:r w:rsidRPr="002D17E2">
              <w:rPr>
                <w:rFonts w:ascii="Times New Roman" w:hAnsi="Times New Roman" w:cs="Times New Roman"/>
                <w:sz w:val="20"/>
                <w:szCs w:val="20"/>
              </w:rPr>
              <w:t xml:space="preserve"> 275g/</w:t>
            </w:r>
            <w:proofErr w:type="spellStart"/>
            <w:r w:rsidRPr="002D17E2">
              <w:rPr>
                <w:rFonts w:ascii="Times New Roman" w:hAnsi="Times New Roman" w:cs="Times New Roman"/>
                <w:sz w:val="20"/>
                <w:szCs w:val="20"/>
              </w:rPr>
              <w:t>m²</w:t>
            </w:r>
            <w:proofErr w:type="spellEnd"/>
            <w:r w:rsidRPr="002D17E2">
              <w:rPr>
                <w:rFonts w:ascii="Times New Roman" w:hAnsi="Times New Roman" w:cs="Times New Roman"/>
                <w:sz w:val="20"/>
                <w:szCs w:val="20"/>
              </w:rPr>
              <w:t>, 4x0 cores.</w:t>
            </w:r>
          </w:p>
        </w:tc>
        <w:tc>
          <w:tcPr>
            <w:tcW w:w="0" w:type="auto"/>
            <w:vAlign w:val="center"/>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10.000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trHeight w:val="397"/>
          <w:jc w:val="center"/>
        </w:trPr>
        <w:tc>
          <w:tcPr>
            <w:tcW w:w="0" w:type="auto"/>
            <w:gridSpan w:val="5"/>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II</w:t>
            </w:r>
            <w:r>
              <w:rPr>
                <w:rFonts w:ascii="Times New Roman" w:hAnsi="Times New Roman" w:cs="Times New Roman"/>
                <w:b/>
                <w:sz w:val="20"/>
                <w:szCs w:val="20"/>
              </w:rPr>
              <w:t>I</w:t>
            </w:r>
          </w:p>
        </w:tc>
        <w:tc>
          <w:tcPr>
            <w:tcW w:w="0" w:type="auto"/>
          </w:tcPr>
          <w:p w:rsidR="00E557FD" w:rsidRPr="002D17E2" w:rsidRDefault="00E557FD" w:rsidP="00995D0C">
            <w:pPr>
              <w:jc w:val="center"/>
              <w:rPr>
                <w:rFonts w:ascii="Times New Roman" w:hAnsi="Times New Roman" w:cs="Times New Roman"/>
                <w:sz w:val="20"/>
                <w:szCs w:val="20"/>
              </w:rPr>
            </w:pPr>
          </w:p>
        </w:tc>
      </w:tr>
    </w:tbl>
    <w:p w:rsidR="00E557FD" w:rsidRDefault="00E557FD" w:rsidP="00E557FD">
      <w:pPr>
        <w:pStyle w:val="Default"/>
        <w:spacing w:line="276" w:lineRule="auto"/>
        <w:jc w:val="center"/>
        <w:rPr>
          <w:b/>
          <w:bCs/>
          <w:sz w:val="20"/>
          <w:szCs w:val="20"/>
        </w:rPr>
      </w:pPr>
    </w:p>
    <w:p w:rsidR="00E557FD" w:rsidRPr="008D4D07" w:rsidRDefault="00E557FD" w:rsidP="00E557FD">
      <w:pPr>
        <w:spacing w:after="0" w:line="240" w:lineRule="auto"/>
        <w:jc w:val="both"/>
        <w:rPr>
          <w:rFonts w:ascii="Times New Roman" w:hAnsi="Times New Roman" w:cs="Times New Roman"/>
          <w:b/>
          <w:sz w:val="20"/>
          <w:szCs w:val="20"/>
        </w:rPr>
      </w:pPr>
      <w:r w:rsidRPr="008D4D07">
        <w:rPr>
          <w:rFonts w:ascii="Times New Roman" w:hAnsi="Times New Roman" w:cs="Times New Roman"/>
          <w:b/>
          <w:sz w:val="20"/>
          <w:szCs w:val="20"/>
        </w:rPr>
        <w:t>Empresa</w:t>
      </w:r>
      <w:r>
        <w:rPr>
          <w:rFonts w:ascii="Times New Roman" w:hAnsi="Times New Roman" w:cs="Times New Roman"/>
          <w:b/>
          <w:sz w:val="20"/>
          <w:szCs w:val="20"/>
        </w:rPr>
        <w:t xml:space="preserve"> Vencedora do Lote IV:</w:t>
      </w:r>
    </w:p>
    <w:tbl>
      <w:tblPr>
        <w:tblStyle w:val="Tabelacomgrade"/>
        <w:tblW w:w="0" w:type="auto"/>
        <w:jc w:val="center"/>
        <w:tblLook w:val="04A0"/>
      </w:tblPr>
      <w:tblGrid>
        <w:gridCol w:w="616"/>
        <w:gridCol w:w="6138"/>
        <w:gridCol w:w="939"/>
        <w:gridCol w:w="516"/>
        <w:gridCol w:w="939"/>
        <w:gridCol w:w="705"/>
      </w:tblGrid>
      <w:tr w:rsidR="00E557FD" w:rsidRPr="002D17E2" w:rsidTr="00995D0C">
        <w:trPr>
          <w:jc w:val="center"/>
        </w:trPr>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Item</w:t>
            </w:r>
          </w:p>
        </w:tc>
        <w:tc>
          <w:tcPr>
            <w:tcW w:w="0" w:type="auto"/>
            <w:vMerge w:val="restart"/>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Lote IV</w:t>
            </w:r>
          </w:p>
        </w:tc>
        <w:tc>
          <w:tcPr>
            <w:tcW w:w="0" w:type="auto"/>
            <w:gridSpan w:val="2"/>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Quantidade</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t>Valor</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lastRenderedPageBreak/>
              <w:t>Unitário</w:t>
            </w:r>
          </w:p>
        </w:tc>
        <w:tc>
          <w:tcPr>
            <w:tcW w:w="0" w:type="auto"/>
            <w:vMerge w:val="restart"/>
            <w:shd w:val="clear" w:color="auto" w:fill="D9D9D9" w:themeFill="background1" w:themeFillShade="D9"/>
            <w:vAlign w:val="center"/>
          </w:tcPr>
          <w:p w:rsidR="00E557FD"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Valor </w:t>
            </w:r>
          </w:p>
          <w:p w:rsidR="00E557FD" w:rsidRPr="002D17E2" w:rsidRDefault="00E557FD" w:rsidP="00995D0C">
            <w:pPr>
              <w:jc w:val="center"/>
              <w:rPr>
                <w:rFonts w:ascii="Times New Roman" w:hAnsi="Times New Roman" w:cs="Times New Roman"/>
                <w:b/>
                <w:sz w:val="20"/>
                <w:szCs w:val="20"/>
              </w:rPr>
            </w:pPr>
            <w:r>
              <w:rPr>
                <w:rFonts w:ascii="Times New Roman" w:hAnsi="Times New Roman" w:cs="Times New Roman"/>
                <w:b/>
                <w:sz w:val="20"/>
                <w:szCs w:val="20"/>
              </w:rPr>
              <w:lastRenderedPageBreak/>
              <w:t>Total</w:t>
            </w:r>
          </w:p>
        </w:tc>
      </w:tr>
      <w:tr w:rsidR="00E557FD" w:rsidRPr="002D17E2" w:rsidTr="00995D0C">
        <w:trPr>
          <w:jc w:val="center"/>
        </w:trPr>
        <w:tc>
          <w:tcPr>
            <w:tcW w:w="0" w:type="auto"/>
            <w:vMerge/>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vAlign w:val="center"/>
          </w:tcPr>
          <w:p w:rsidR="00E557FD" w:rsidRPr="002D17E2" w:rsidRDefault="00E557FD" w:rsidP="00995D0C">
            <w:pPr>
              <w:jc w:val="both"/>
              <w:rPr>
                <w:rFonts w:ascii="Times New Roman" w:hAnsi="Times New Roman" w:cs="Times New Roman"/>
                <w:b/>
                <w:sz w:val="20"/>
                <w:szCs w:val="20"/>
              </w:rPr>
            </w:pPr>
          </w:p>
        </w:tc>
        <w:tc>
          <w:tcPr>
            <w:tcW w:w="0" w:type="auto"/>
            <w:shd w:val="clear" w:color="auto" w:fill="D9D9D9" w:themeFill="background1" w:themeFillShade="D9"/>
            <w:vAlign w:val="center"/>
          </w:tcPr>
          <w:p w:rsidR="00E557FD" w:rsidRPr="002D17E2" w:rsidRDefault="00E557FD" w:rsidP="00995D0C">
            <w:pPr>
              <w:jc w:val="center"/>
              <w:rPr>
                <w:rFonts w:ascii="Times New Roman" w:hAnsi="Times New Roman" w:cs="Times New Roman"/>
                <w:b/>
                <w:sz w:val="20"/>
                <w:szCs w:val="20"/>
              </w:rPr>
            </w:pPr>
            <w:r w:rsidRPr="002D17E2">
              <w:rPr>
                <w:rFonts w:ascii="Times New Roman" w:hAnsi="Times New Roman" w:cs="Times New Roman"/>
                <w:b/>
                <w:sz w:val="20"/>
                <w:szCs w:val="20"/>
              </w:rPr>
              <w:t>Unidade</w:t>
            </w:r>
          </w:p>
        </w:tc>
        <w:tc>
          <w:tcPr>
            <w:tcW w:w="0" w:type="auto"/>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c>
          <w:tcPr>
            <w:tcW w:w="0" w:type="auto"/>
            <w:vMerge/>
            <w:shd w:val="clear" w:color="auto" w:fill="D9D9D9" w:themeFill="background1" w:themeFillShade="D9"/>
          </w:tcPr>
          <w:p w:rsidR="00E557FD" w:rsidRPr="002D17E2" w:rsidRDefault="00E557FD" w:rsidP="00995D0C">
            <w:pPr>
              <w:jc w:val="center"/>
              <w:rPr>
                <w:rFonts w:ascii="Times New Roman" w:hAnsi="Times New Roman" w:cs="Times New Roman"/>
                <w:b/>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lastRenderedPageBreak/>
              <w:t>01</w:t>
            </w:r>
          </w:p>
        </w:tc>
        <w:tc>
          <w:tcPr>
            <w:tcW w:w="0" w:type="auto"/>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branca,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E557FD" w:rsidRPr="002D17E2" w:rsidRDefault="00E557FD" w:rsidP="00995D0C">
            <w:pPr>
              <w:jc w:val="center"/>
              <w:rPr>
                <w:rFonts w:ascii="Times New Roman" w:hAnsi="Times New Roman" w:cs="Times New Roman"/>
                <w:sz w:val="20"/>
                <w:szCs w:val="20"/>
              </w:rPr>
            </w:pPr>
          </w:p>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jc w:val="center"/>
        </w:trPr>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02</w:t>
            </w:r>
          </w:p>
        </w:tc>
        <w:tc>
          <w:tcPr>
            <w:tcW w:w="0" w:type="auto"/>
          </w:tcPr>
          <w:p w:rsidR="00E557FD" w:rsidRPr="002D17E2" w:rsidRDefault="00E557FD" w:rsidP="00995D0C">
            <w:pPr>
              <w:jc w:val="both"/>
              <w:rPr>
                <w:rFonts w:ascii="Times New Roman" w:hAnsi="Times New Roman" w:cs="Times New Roman"/>
                <w:sz w:val="20"/>
                <w:szCs w:val="20"/>
              </w:rPr>
            </w:pPr>
            <w:r w:rsidRPr="002D17E2">
              <w:rPr>
                <w:rFonts w:ascii="Times New Roman" w:hAnsi="Times New Roman" w:cs="Times New Roman"/>
                <w:sz w:val="20"/>
                <w:szCs w:val="20"/>
              </w:rPr>
              <w:t xml:space="preserve">Camisa manga curta, gola </w:t>
            </w:r>
            <w:proofErr w:type="spellStart"/>
            <w:r w:rsidRPr="002D17E2">
              <w:rPr>
                <w:rFonts w:ascii="Times New Roman" w:hAnsi="Times New Roman" w:cs="Times New Roman"/>
                <w:sz w:val="20"/>
                <w:szCs w:val="20"/>
              </w:rPr>
              <w:t>ribana</w:t>
            </w:r>
            <w:proofErr w:type="spellEnd"/>
            <w:r w:rsidRPr="002D17E2">
              <w:rPr>
                <w:rFonts w:ascii="Times New Roman" w:hAnsi="Times New Roman" w:cs="Times New Roman"/>
                <w:sz w:val="20"/>
                <w:szCs w:val="20"/>
              </w:rPr>
              <w:t xml:space="preserve">, colorida, malha 100% </w:t>
            </w:r>
            <w:proofErr w:type="spellStart"/>
            <w:r w:rsidRPr="002D17E2">
              <w:rPr>
                <w:rFonts w:ascii="Times New Roman" w:hAnsi="Times New Roman" w:cs="Times New Roman"/>
                <w:sz w:val="20"/>
                <w:szCs w:val="20"/>
              </w:rPr>
              <w:t>poliester</w:t>
            </w:r>
            <w:proofErr w:type="spellEnd"/>
            <w:r w:rsidRPr="002D17E2">
              <w:rPr>
                <w:rFonts w:ascii="Times New Roman" w:hAnsi="Times New Roman" w:cs="Times New Roman"/>
                <w:sz w:val="20"/>
                <w:szCs w:val="20"/>
              </w:rPr>
              <w:t>, impressão em serigrafia (policromia), frente e costa, tamanhos: P, M, G e GG.</w:t>
            </w:r>
          </w:p>
        </w:tc>
        <w:tc>
          <w:tcPr>
            <w:tcW w:w="0" w:type="auto"/>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Unidade</w:t>
            </w:r>
          </w:p>
        </w:tc>
        <w:tc>
          <w:tcPr>
            <w:tcW w:w="0" w:type="auto"/>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sz w:val="20"/>
                <w:szCs w:val="20"/>
              </w:rPr>
              <w:t>500</w:t>
            </w:r>
          </w:p>
        </w:tc>
        <w:tc>
          <w:tcPr>
            <w:tcW w:w="0" w:type="auto"/>
          </w:tcPr>
          <w:p w:rsidR="00E557FD" w:rsidRPr="002D17E2" w:rsidRDefault="00E557FD" w:rsidP="00995D0C">
            <w:pPr>
              <w:jc w:val="center"/>
              <w:rPr>
                <w:rFonts w:ascii="Times New Roman" w:hAnsi="Times New Roman" w:cs="Times New Roman"/>
                <w:sz w:val="20"/>
                <w:szCs w:val="20"/>
              </w:rPr>
            </w:pPr>
          </w:p>
        </w:tc>
        <w:tc>
          <w:tcPr>
            <w:tcW w:w="0" w:type="auto"/>
          </w:tcPr>
          <w:p w:rsidR="00E557FD" w:rsidRPr="002D17E2" w:rsidRDefault="00E557FD" w:rsidP="00995D0C">
            <w:pPr>
              <w:jc w:val="center"/>
              <w:rPr>
                <w:rFonts w:ascii="Times New Roman" w:hAnsi="Times New Roman" w:cs="Times New Roman"/>
                <w:sz w:val="20"/>
                <w:szCs w:val="20"/>
              </w:rPr>
            </w:pPr>
          </w:p>
        </w:tc>
      </w:tr>
      <w:tr w:rsidR="00E557FD" w:rsidRPr="002D17E2" w:rsidTr="00995D0C">
        <w:trPr>
          <w:trHeight w:val="397"/>
          <w:jc w:val="center"/>
        </w:trPr>
        <w:tc>
          <w:tcPr>
            <w:tcW w:w="0" w:type="auto"/>
            <w:gridSpan w:val="5"/>
            <w:vAlign w:val="center"/>
          </w:tcPr>
          <w:p w:rsidR="00E557FD" w:rsidRPr="002D17E2" w:rsidRDefault="00E557FD" w:rsidP="00995D0C">
            <w:pPr>
              <w:jc w:val="center"/>
              <w:rPr>
                <w:rFonts w:ascii="Times New Roman" w:hAnsi="Times New Roman" w:cs="Times New Roman"/>
                <w:sz w:val="20"/>
                <w:szCs w:val="20"/>
              </w:rPr>
            </w:pPr>
            <w:r w:rsidRPr="002D17E2">
              <w:rPr>
                <w:rFonts w:ascii="Times New Roman" w:hAnsi="Times New Roman" w:cs="Times New Roman"/>
                <w:b/>
                <w:sz w:val="20"/>
                <w:szCs w:val="20"/>
              </w:rPr>
              <w:t>Valor Total do Lote I</w:t>
            </w:r>
            <w:r>
              <w:rPr>
                <w:rFonts w:ascii="Times New Roman" w:hAnsi="Times New Roman" w:cs="Times New Roman"/>
                <w:b/>
                <w:sz w:val="20"/>
                <w:szCs w:val="20"/>
              </w:rPr>
              <w:t>V</w:t>
            </w:r>
          </w:p>
        </w:tc>
        <w:tc>
          <w:tcPr>
            <w:tcW w:w="0" w:type="auto"/>
          </w:tcPr>
          <w:p w:rsidR="00E557FD" w:rsidRPr="002D17E2" w:rsidRDefault="00E557FD" w:rsidP="00995D0C">
            <w:pPr>
              <w:jc w:val="center"/>
              <w:rPr>
                <w:rFonts w:ascii="Times New Roman" w:hAnsi="Times New Roman" w:cs="Times New Roman"/>
                <w:sz w:val="20"/>
                <w:szCs w:val="20"/>
              </w:rPr>
            </w:pPr>
          </w:p>
        </w:tc>
      </w:tr>
    </w:tbl>
    <w:p w:rsidR="00E557FD" w:rsidRPr="00C8422B" w:rsidRDefault="00E557FD" w:rsidP="00E557FD">
      <w:pPr>
        <w:spacing w:after="0"/>
        <w:jc w:val="center"/>
        <w:rPr>
          <w:rFonts w:ascii="Times New Roman" w:hAnsi="Times New Roman" w:cs="Times New Roman"/>
          <w:sz w:val="20"/>
          <w:szCs w:val="20"/>
        </w:rPr>
      </w:pPr>
    </w:p>
    <w:p w:rsidR="00E557FD" w:rsidRDefault="00E557FD" w:rsidP="00E557FD">
      <w:pPr>
        <w:pStyle w:val="Default"/>
        <w:spacing w:line="276" w:lineRule="auto"/>
        <w:jc w:val="both"/>
        <w:rPr>
          <w:b/>
          <w:bCs/>
          <w:sz w:val="20"/>
          <w:szCs w:val="20"/>
        </w:rPr>
      </w:pPr>
    </w:p>
    <w:p w:rsidR="008646D8" w:rsidRPr="00C8422B" w:rsidRDefault="008646D8"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SEGUNDA – DO VALOR </w:t>
      </w:r>
    </w:p>
    <w:p w:rsidR="008646D8" w:rsidRPr="00C8422B" w:rsidRDefault="008646D8" w:rsidP="003D57D6">
      <w:pPr>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2.1.</w:t>
      </w:r>
      <w:r w:rsidRPr="00C8422B">
        <w:rPr>
          <w:rFonts w:ascii="Times New Roman" w:hAnsi="Times New Roman" w:cs="Times New Roman"/>
          <w:color w:val="000000"/>
          <w:sz w:val="20"/>
          <w:szCs w:val="20"/>
        </w:rPr>
        <w:t xml:space="preserve"> A CONTRATANTE pagará a CONTRATADA pelo fornecimento de MATERIAL DE CONSUMO, os preços constantes de sua proposta de preços apresentada á CONTRATANTE na data de_________ </w:t>
      </w:r>
      <w:proofErr w:type="spellStart"/>
      <w:r w:rsidRPr="00C8422B">
        <w:rPr>
          <w:rFonts w:ascii="Times New Roman" w:hAnsi="Times New Roman" w:cs="Times New Roman"/>
          <w:color w:val="000000"/>
          <w:sz w:val="20"/>
          <w:szCs w:val="20"/>
        </w:rPr>
        <w:t>de</w:t>
      </w:r>
      <w:proofErr w:type="spellEnd"/>
      <w:r w:rsidR="00774E51">
        <w:rPr>
          <w:rFonts w:ascii="Times New Roman" w:hAnsi="Times New Roman" w:cs="Times New Roman"/>
          <w:color w:val="000000"/>
          <w:sz w:val="20"/>
          <w:szCs w:val="20"/>
        </w:rPr>
        <w:t xml:space="preserve"> </w:t>
      </w:r>
      <w:r w:rsidRPr="00C8422B">
        <w:rPr>
          <w:rFonts w:ascii="Times New Roman" w:hAnsi="Times New Roman" w:cs="Times New Roman"/>
          <w:color w:val="000000"/>
          <w:sz w:val="20"/>
          <w:szCs w:val="20"/>
        </w:rPr>
        <w:t>__________de 201</w:t>
      </w:r>
      <w:r w:rsidR="0061135C">
        <w:rPr>
          <w:rFonts w:ascii="Times New Roman" w:hAnsi="Times New Roman" w:cs="Times New Roman"/>
          <w:color w:val="000000"/>
          <w:sz w:val="20"/>
          <w:szCs w:val="20"/>
        </w:rPr>
        <w:t>6</w:t>
      </w:r>
      <w:r w:rsidRPr="00C8422B">
        <w:rPr>
          <w:rFonts w:ascii="Times New Roman" w:hAnsi="Times New Roman" w:cs="Times New Roman"/>
          <w:color w:val="000000"/>
          <w:sz w:val="20"/>
          <w:szCs w:val="20"/>
        </w:rPr>
        <w:t>, que fica fazendo parte integrante do presente contrato.</w:t>
      </w:r>
    </w:p>
    <w:p w:rsidR="00C8422B" w:rsidRPr="00C8422B" w:rsidRDefault="00C8422B"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2.2.</w:t>
      </w:r>
      <w:r w:rsidRPr="00C8422B">
        <w:rPr>
          <w:rFonts w:ascii="Times New Roman" w:hAnsi="Times New Roman" w:cs="Times New Roman"/>
          <w:color w:val="000000"/>
          <w:sz w:val="20"/>
          <w:szCs w:val="20"/>
        </w:rPr>
        <w:t xml:space="preserve"> Este contrato totaliza o valor de R$ ______________(por extenso).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2.3.</w:t>
      </w:r>
      <w:r w:rsidRPr="00C8422B">
        <w:rPr>
          <w:rFonts w:ascii="Times New Roman" w:hAnsi="Times New Roman" w:cs="Times New Roman"/>
          <w:color w:val="000000"/>
          <w:sz w:val="20"/>
          <w:szCs w:val="20"/>
        </w:rPr>
        <w:t xml:space="preserve"> A CONTRATANTE se obriga a pagar a CONTRATADA pelo fornecimento dos materiais objeto deste contrato, conforme descrito na CLAUSULA PRIMEIRA – DO OBJETO, a importância dos valores por preços globais, após 30 (trinta) dias do recebimento da Nota Fiscal/Fatura, que deverá ser emitida na data da entrega dos itens a ela adjudicados.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2.4.</w:t>
      </w:r>
      <w:r w:rsidRPr="00C8422B">
        <w:rPr>
          <w:rFonts w:ascii="Times New Roman" w:hAnsi="Times New Roman" w:cs="Times New Roman"/>
          <w:color w:val="000000"/>
          <w:sz w:val="20"/>
          <w:szCs w:val="20"/>
        </w:rPr>
        <w:t xml:space="preserve"> Os preços contratados incluem todas as despesas diretas e indiretas, aduzindo que à CONTRATANTE não caberá nenhum ônus além dos preços anteriormente contratados.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TERCEIRA – DA VIGÊNCIA E EXECUÇÃO </w:t>
      </w:r>
    </w:p>
    <w:p w:rsidR="008646D8" w:rsidRPr="00C8422B" w:rsidRDefault="003D57D6" w:rsidP="003D57D6">
      <w:pPr>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3.1. O presente contrato terá vigência de __ (____) meses, com iní</w:t>
      </w:r>
      <w:r w:rsidR="00725769">
        <w:rPr>
          <w:rFonts w:ascii="Times New Roman" w:hAnsi="Times New Roman" w:cs="Times New Roman"/>
          <w:color w:val="000000"/>
          <w:sz w:val="20"/>
          <w:szCs w:val="20"/>
        </w:rPr>
        <w:t>cio a contar da sua assinatura.</w:t>
      </w:r>
    </w:p>
    <w:p w:rsidR="003D57D6" w:rsidRPr="00C8422B" w:rsidRDefault="003D57D6"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QUARTA – DO LOCAL DA ENTREGA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4.1. Os materiais deverão ser entregues em até 05 (cinco) dias </w:t>
      </w:r>
      <w:r w:rsidRPr="00C8422B">
        <w:rPr>
          <w:rFonts w:ascii="Times New Roman" w:hAnsi="Times New Roman" w:cs="Times New Roman"/>
          <w:color w:val="000000"/>
          <w:sz w:val="20"/>
          <w:szCs w:val="20"/>
        </w:rPr>
        <w:t xml:space="preserve">na Seção de Almoxarifado, no endereço sito á Rua 24 de janeiro, nº 53 – Bairro Seis de Agosto, de 2ª á 6ª feira, nos horários das 08h00min às 13h00min dos dias úteis.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4.3</w:t>
      </w:r>
      <w:r w:rsidRPr="00C8422B">
        <w:rPr>
          <w:rFonts w:ascii="Times New Roman" w:hAnsi="Times New Roman" w:cs="Times New Roman"/>
          <w:color w:val="000000"/>
          <w:sz w:val="20"/>
          <w:szCs w:val="20"/>
        </w:rPr>
        <w:t xml:space="preserve">. No ato da entrega deverá ser emitida a Nota Fiscal/Fatura que nela deverá constar o numero relativo ao processo originário e de seu pedido correspondente.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4.4. </w:t>
      </w:r>
      <w:r w:rsidRPr="00C8422B">
        <w:rPr>
          <w:rFonts w:ascii="Times New Roman" w:hAnsi="Times New Roman" w:cs="Times New Roman"/>
          <w:color w:val="000000"/>
          <w:sz w:val="20"/>
          <w:szCs w:val="20"/>
        </w:rPr>
        <w:t xml:space="preserve">Fica acertado que caso a data efetiva da entrega coincida com feriado ou ponto facultativo na repartição, passará a entrega para o próximo dia útil.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QUINTA– DOS RECURSOS ORÇAMENTÁRIOS </w:t>
      </w:r>
    </w:p>
    <w:p w:rsidR="003D57D6" w:rsidRPr="00C8422B" w:rsidRDefault="003D57D6" w:rsidP="003D57D6">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 xml:space="preserve">5.1. </w:t>
      </w:r>
      <w:r w:rsidRPr="00C8422B">
        <w:rPr>
          <w:rFonts w:ascii="Times New Roman" w:hAnsi="Times New Roman" w:cs="Times New Roman"/>
          <w:color w:val="000000"/>
          <w:sz w:val="20"/>
          <w:szCs w:val="20"/>
        </w:rPr>
        <w:t xml:space="preserve">As despesas decorrentes da execução do presente onerarão verbas das </w:t>
      </w:r>
      <w:r w:rsidRPr="00C8422B">
        <w:rPr>
          <w:rFonts w:ascii="Times New Roman" w:hAnsi="Times New Roman" w:cs="Times New Roman"/>
          <w:b/>
          <w:bCs/>
          <w:color w:val="000000"/>
          <w:sz w:val="20"/>
          <w:szCs w:val="20"/>
        </w:rPr>
        <w:t xml:space="preserve">dotações orçamentária, </w:t>
      </w:r>
      <w:r w:rsidRPr="00C8422B">
        <w:rPr>
          <w:rFonts w:ascii="Times New Roman" w:hAnsi="Times New Roman" w:cs="Times New Roman"/>
          <w:color w:val="000000"/>
          <w:sz w:val="20"/>
          <w:szCs w:val="20"/>
        </w:rPr>
        <w:t>constantes do orçamento do corrente exercício</w:t>
      </w:r>
      <w:r w:rsidRPr="00C8422B">
        <w:rPr>
          <w:rFonts w:ascii="Times New Roman" w:hAnsi="Times New Roman" w:cs="Times New Roman"/>
          <w:b/>
          <w:bCs/>
          <w:color w:val="000000"/>
          <w:sz w:val="20"/>
          <w:szCs w:val="20"/>
        </w:rPr>
        <w:t>.</w:t>
      </w:r>
    </w:p>
    <w:p w:rsidR="003D57D6" w:rsidRPr="00C8422B" w:rsidRDefault="003D57D6" w:rsidP="003D57D6">
      <w:pPr>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SEXTA – DOS PAGAMENTOS </w:t>
      </w:r>
    </w:p>
    <w:p w:rsidR="003D57D6"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6.1</w:t>
      </w:r>
      <w:r w:rsidRPr="00C8422B">
        <w:rPr>
          <w:rFonts w:ascii="Times New Roman" w:hAnsi="Times New Roman" w:cs="Times New Roman"/>
          <w:color w:val="000000"/>
          <w:sz w:val="20"/>
          <w:szCs w:val="20"/>
        </w:rPr>
        <w:t xml:space="preserve">. Para efeito de pagamento, a Contratada encaminhará, após a efetiva entrega das mercadorias, a respectiva Nota Fiscal/Fatura. As faturas deverão ser feitas individualmente por nota de empenho. </w:t>
      </w:r>
    </w:p>
    <w:p w:rsidR="00DE1A97" w:rsidRPr="00C8422B" w:rsidRDefault="00DE1A97"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6.2. </w:t>
      </w:r>
      <w:r w:rsidRPr="00C8422B">
        <w:rPr>
          <w:rFonts w:ascii="Times New Roman" w:hAnsi="Times New Roman" w:cs="Times New Roman"/>
          <w:color w:val="000000"/>
          <w:sz w:val="20"/>
          <w:szCs w:val="20"/>
        </w:rPr>
        <w:t xml:space="preserve">As notas fiscais/faturas que apresentarem incorreções serão devolvidas a detentora da Ata para as devidas correções. Nesse caso, o prazo de que se trata este subitem começara a fluir a partir da data de apresentação da nota fiscal/fatura, sem incorreções.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 xml:space="preserve">CLÁUSULA SÉTIMA – DAS SANÇÕES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7.1. </w:t>
      </w:r>
      <w:r w:rsidRPr="00C8422B">
        <w:rPr>
          <w:rFonts w:ascii="Times New Roman" w:hAnsi="Times New Roman" w:cs="Times New Roman"/>
          <w:color w:val="000000"/>
          <w:sz w:val="20"/>
          <w:szCs w:val="20"/>
        </w:rPr>
        <w:t xml:space="preserve">Pela inexecução total ou parcial do presente Termo Contratual, a Administração poderá aplicar, à Contratada, caso venha a incorrer em uma das situações previstas no art. 78, incisos I a XI da Lei N.º 8.666/93, e, segundo a gravidade da falta cometida, as seguintes penalidades, sem prejuízo das demais sanções legalmente estabelecidas: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7.1.1. </w:t>
      </w:r>
      <w:r w:rsidRPr="00C8422B">
        <w:rPr>
          <w:rFonts w:ascii="Times New Roman" w:hAnsi="Times New Roman" w:cs="Times New Roman"/>
          <w:color w:val="000000"/>
          <w:sz w:val="20"/>
          <w:szCs w:val="20"/>
        </w:rPr>
        <w:t xml:space="preserve">advertência;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7.1.2. </w:t>
      </w:r>
      <w:r w:rsidRPr="00C8422B">
        <w:rPr>
          <w:rFonts w:ascii="Times New Roman" w:hAnsi="Times New Roman" w:cs="Times New Roman"/>
          <w:color w:val="000000"/>
          <w:sz w:val="20"/>
          <w:szCs w:val="20"/>
        </w:rPr>
        <w:t xml:space="preserve">multa: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604314">
      <w:pPr>
        <w:pStyle w:val="Default"/>
        <w:spacing w:line="276" w:lineRule="auto"/>
        <w:ind w:left="1418" w:hanging="1418"/>
        <w:jc w:val="both"/>
        <w:rPr>
          <w:sz w:val="20"/>
          <w:szCs w:val="20"/>
        </w:rPr>
      </w:pPr>
      <w:r w:rsidRPr="00C8422B">
        <w:rPr>
          <w:b/>
          <w:bCs/>
          <w:sz w:val="20"/>
          <w:szCs w:val="20"/>
        </w:rPr>
        <w:tab/>
        <w:t xml:space="preserve">7.1.2.1. </w:t>
      </w:r>
      <w:r w:rsidRPr="00C8422B">
        <w:rPr>
          <w:sz w:val="20"/>
          <w:szCs w:val="20"/>
        </w:rPr>
        <w:t xml:space="preserve">de 0,33% (trinta e três décimos por cento) sobre o valor total do contrato, por dia de inadimplência, a contar da data do inadimplemento, limitada ao percentual máximo de 20% (vinte inteiros por cento), inclusive nos casos e inadimplência dos produtos defeituosos. </w:t>
      </w:r>
    </w:p>
    <w:p w:rsidR="00C8422B" w:rsidRPr="00C8422B" w:rsidRDefault="00C8422B" w:rsidP="00604314">
      <w:pPr>
        <w:pStyle w:val="Default"/>
        <w:spacing w:line="276" w:lineRule="auto"/>
        <w:ind w:left="1418" w:hanging="1418"/>
        <w:jc w:val="both"/>
        <w:rPr>
          <w:sz w:val="20"/>
          <w:szCs w:val="20"/>
        </w:rPr>
      </w:pPr>
    </w:p>
    <w:p w:rsidR="003D57D6" w:rsidRPr="00C8422B" w:rsidRDefault="00604314" w:rsidP="00604314">
      <w:pPr>
        <w:autoSpaceDE w:val="0"/>
        <w:autoSpaceDN w:val="0"/>
        <w:adjustRightInd w:val="0"/>
        <w:spacing w:after="0"/>
        <w:ind w:left="1418" w:hanging="1418"/>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r>
      <w:r w:rsidR="003D57D6" w:rsidRPr="00C8422B">
        <w:rPr>
          <w:rFonts w:ascii="Times New Roman" w:hAnsi="Times New Roman" w:cs="Times New Roman"/>
          <w:b/>
          <w:bCs/>
          <w:color w:val="000000"/>
          <w:sz w:val="20"/>
          <w:szCs w:val="20"/>
        </w:rPr>
        <w:t xml:space="preserve">7.1.2.2. </w:t>
      </w:r>
      <w:r w:rsidR="003D57D6" w:rsidRPr="00C8422B">
        <w:rPr>
          <w:rFonts w:ascii="Times New Roman" w:hAnsi="Times New Roman" w:cs="Times New Roman"/>
          <w:color w:val="000000"/>
          <w:sz w:val="20"/>
          <w:szCs w:val="20"/>
        </w:rPr>
        <w:t xml:space="preserve">de 2% (dois inteiros por cento) sobre o valor do contrato, devido a não entrega dos </w:t>
      </w:r>
      <w:r w:rsidRPr="00C8422B">
        <w:rPr>
          <w:rFonts w:ascii="Times New Roman" w:hAnsi="Times New Roman" w:cs="Times New Roman"/>
          <w:color w:val="000000"/>
          <w:sz w:val="20"/>
          <w:szCs w:val="20"/>
        </w:rPr>
        <w:t>materiais</w:t>
      </w:r>
      <w:r w:rsidR="003D57D6" w:rsidRPr="00C8422B">
        <w:rPr>
          <w:rFonts w:ascii="Times New Roman" w:hAnsi="Times New Roman" w:cs="Times New Roman"/>
          <w:color w:val="000000"/>
          <w:sz w:val="20"/>
          <w:szCs w:val="20"/>
        </w:rPr>
        <w:t xml:space="preserve"> conforme as especificações do edital e nos casos de descumprimento de quaisquer das condições do edital ou do presente Termo Contratual. </w:t>
      </w:r>
    </w:p>
    <w:p w:rsidR="00C8422B" w:rsidRPr="00C8422B" w:rsidRDefault="00C8422B" w:rsidP="00604314">
      <w:pPr>
        <w:autoSpaceDE w:val="0"/>
        <w:autoSpaceDN w:val="0"/>
        <w:adjustRightInd w:val="0"/>
        <w:spacing w:after="0"/>
        <w:ind w:left="1418" w:hanging="1418"/>
        <w:jc w:val="both"/>
        <w:rPr>
          <w:rFonts w:ascii="Times New Roman" w:hAnsi="Times New Roman" w:cs="Times New Roman"/>
          <w:color w:val="000000"/>
          <w:sz w:val="20"/>
          <w:szCs w:val="20"/>
        </w:rPr>
      </w:pPr>
    </w:p>
    <w:p w:rsidR="003D57D6" w:rsidRPr="00C8422B" w:rsidRDefault="003D57D6"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7.1.3. </w:t>
      </w:r>
      <w:r w:rsidRPr="00C8422B">
        <w:rPr>
          <w:rFonts w:ascii="Times New Roman" w:hAnsi="Times New Roman" w:cs="Times New Roman"/>
          <w:color w:val="000000"/>
          <w:sz w:val="20"/>
          <w:szCs w:val="20"/>
        </w:rPr>
        <w:t xml:space="preserve">suspensão temporária de participar de Licitação e contratar com a </w:t>
      </w:r>
      <w:r w:rsidRPr="00C8422B">
        <w:rPr>
          <w:rFonts w:ascii="Times New Roman" w:hAnsi="Times New Roman" w:cs="Times New Roman"/>
          <w:b/>
          <w:bCs/>
          <w:color w:val="000000"/>
          <w:sz w:val="20"/>
          <w:szCs w:val="20"/>
        </w:rPr>
        <w:t xml:space="preserve">Administração </w:t>
      </w:r>
      <w:r w:rsidRPr="00C8422B">
        <w:rPr>
          <w:rFonts w:ascii="Times New Roman" w:hAnsi="Times New Roman" w:cs="Times New Roman"/>
          <w:color w:val="000000"/>
          <w:sz w:val="20"/>
          <w:szCs w:val="20"/>
        </w:rPr>
        <w:t xml:space="preserve">pelo prazo de até 2 (dois) anos; </w:t>
      </w:r>
    </w:p>
    <w:p w:rsidR="00C8422B" w:rsidRPr="00C8422B" w:rsidRDefault="00C8422B" w:rsidP="00604314">
      <w:pPr>
        <w:autoSpaceDE w:val="0"/>
        <w:autoSpaceDN w:val="0"/>
        <w:adjustRightInd w:val="0"/>
        <w:spacing w:after="0"/>
        <w:ind w:left="709" w:hanging="709"/>
        <w:jc w:val="both"/>
        <w:rPr>
          <w:rFonts w:ascii="Times New Roman" w:hAnsi="Times New Roman" w:cs="Times New Roman"/>
          <w:color w:val="000000"/>
          <w:sz w:val="20"/>
          <w:szCs w:val="20"/>
        </w:rPr>
      </w:pPr>
    </w:p>
    <w:p w:rsidR="003D57D6" w:rsidRPr="00C8422B" w:rsidRDefault="003D57D6" w:rsidP="00604314">
      <w:pPr>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7.1.4</w:t>
      </w:r>
      <w:r w:rsidRPr="00C8422B">
        <w:rPr>
          <w:rFonts w:ascii="Times New Roman" w:hAnsi="Times New Roman" w:cs="Times New Roman"/>
          <w:color w:val="000000"/>
          <w:sz w:val="20"/>
          <w:szCs w:val="20"/>
        </w:rPr>
        <w:t>. declaração de inidoneidade para licitar ou contratar com a Administração Pública, nos termos do art. 87 da Lei 8.666/93.</w:t>
      </w:r>
    </w:p>
    <w:p w:rsidR="00C8422B" w:rsidRPr="00C8422B" w:rsidRDefault="00C8422B" w:rsidP="00604314">
      <w:pPr>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7.1.5</w:t>
      </w:r>
      <w:r w:rsidRPr="00C8422B">
        <w:rPr>
          <w:rFonts w:ascii="Times New Roman" w:hAnsi="Times New Roman" w:cs="Times New Roman"/>
          <w:color w:val="000000"/>
          <w:sz w:val="20"/>
          <w:szCs w:val="20"/>
        </w:rPr>
        <w:t xml:space="preserve">. As penalidades poderão ser aplicadas concomitantemente, conforme parágrafo segundo do artigo 87 da Lei Federal 8.666/93, com as alterações nela introduzidas pela Lei Federal 8.883/94. </w:t>
      </w: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OITAVA - DA RESCISÃO CONTRATUAL </w:t>
      </w: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8.1</w:t>
      </w:r>
      <w:r w:rsidRPr="00C8422B">
        <w:rPr>
          <w:rFonts w:ascii="Times New Roman" w:hAnsi="Times New Roman" w:cs="Times New Roman"/>
          <w:color w:val="000000"/>
          <w:sz w:val="20"/>
          <w:szCs w:val="20"/>
        </w:rPr>
        <w:t>. A rescisão contratual ocorrerá na forma e condições estabelecidas no Capítulo III, seção V, da Lei 8.666/93 e alterações posteriores.</w:t>
      </w:r>
    </w:p>
    <w:p w:rsidR="00604314" w:rsidRPr="00C8422B" w:rsidRDefault="00604314"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NONA - DA ALTERAÇÃO CONTRATUAL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9.1 </w:t>
      </w:r>
      <w:r w:rsidRPr="00C8422B">
        <w:rPr>
          <w:rFonts w:ascii="Times New Roman" w:hAnsi="Times New Roman" w:cs="Times New Roman"/>
          <w:color w:val="000000"/>
          <w:sz w:val="20"/>
          <w:szCs w:val="20"/>
        </w:rPr>
        <w:t xml:space="preserve">O presente Contrato poderá ser alterado unilateralmente pela Administração ou por acordo entre as partes, desde que devidamente justificado e nas hipóteses previstas no Artigo 65 da Lei Nº 8.666/93, e atualizações posteriores.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DECIMA - DA EXECUÇÃO DO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10.1. </w:t>
      </w:r>
      <w:r w:rsidRPr="00C8422B">
        <w:rPr>
          <w:rFonts w:ascii="Times New Roman" w:hAnsi="Times New Roman" w:cs="Times New Roman"/>
          <w:color w:val="000000"/>
          <w:sz w:val="20"/>
          <w:szCs w:val="20"/>
        </w:rPr>
        <w:t xml:space="preserve">Fica o (a) servidor (a) Sr. (a) XXXX portador (a) do RG nº. XXXXXXXXX SSP/AC, responsável pelo acompanhamento e fiscalização do presente contrato, de acordo com os parágrafos 1º e 2º, do artigo 67, da Lei nº. 8.666/93 e suas alterações.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CLAÚSULA DECIMA PRIMEIRA – DAS DISPOSIÇÕES GERAIS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11.1</w:t>
      </w:r>
      <w:r w:rsidRPr="00C8422B">
        <w:rPr>
          <w:rFonts w:ascii="Times New Roman" w:hAnsi="Times New Roman" w:cs="Times New Roman"/>
          <w:color w:val="000000"/>
          <w:sz w:val="20"/>
          <w:szCs w:val="20"/>
        </w:rPr>
        <w:t xml:space="preserve">. Integram o presente contrato o Edital do </w:t>
      </w:r>
      <w:r w:rsidR="00EE6E21" w:rsidRPr="00C8422B">
        <w:rPr>
          <w:sz w:val="20"/>
          <w:szCs w:val="20"/>
        </w:rPr>
        <w:t xml:space="preserve">Pregão Presencial </w:t>
      </w:r>
      <w:r w:rsidR="00EE6E21">
        <w:rPr>
          <w:sz w:val="20"/>
          <w:szCs w:val="20"/>
        </w:rPr>
        <w:t xml:space="preserve">SRP </w:t>
      </w:r>
      <w:r w:rsidR="00EE6E21" w:rsidRPr="00C8422B">
        <w:rPr>
          <w:sz w:val="20"/>
          <w:szCs w:val="20"/>
        </w:rPr>
        <w:t>n</w:t>
      </w:r>
      <w:r w:rsidR="00EE6E21">
        <w:rPr>
          <w:sz w:val="20"/>
          <w:szCs w:val="20"/>
        </w:rPr>
        <w:t>º</w:t>
      </w:r>
      <w:r w:rsidR="00EE6E21" w:rsidRPr="00C8422B">
        <w:rPr>
          <w:sz w:val="20"/>
          <w:szCs w:val="20"/>
        </w:rPr>
        <w:t>. 00</w:t>
      </w:r>
      <w:r w:rsidR="00EE6E21">
        <w:rPr>
          <w:sz w:val="20"/>
          <w:szCs w:val="20"/>
        </w:rPr>
        <w:t>__</w:t>
      </w:r>
      <w:r w:rsidR="00EE6E21" w:rsidRPr="00C8422B">
        <w:rPr>
          <w:sz w:val="20"/>
          <w:szCs w:val="20"/>
        </w:rPr>
        <w:t>/201</w:t>
      </w:r>
      <w:r w:rsidR="00EE6E21">
        <w:rPr>
          <w:sz w:val="20"/>
          <w:szCs w:val="20"/>
        </w:rPr>
        <w:t>6</w:t>
      </w:r>
      <w:r w:rsidRPr="00C8422B">
        <w:rPr>
          <w:rFonts w:ascii="Times New Roman" w:hAnsi="Times New Roman" w:cs="Times New Roman"/>
          <w:color w:val="000000"/>
          <w:sz w:val="20"/>
          <w:szCs w:val="20"/>
        </w:rPr>
        <w:t xml:space="preserve">, o Anexo I (Especificação do Objeto), a Ata de Registro de Preços, a Ata de Sessão Pública de Lances e Grade de Lances. </w:t>
      </w:r>
    </w:p>
    <w:p w:rsidR="00C8422B" w:rsidRPr="00C8422B" w:rsidRDefault="00C8422B"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11.2</w:t>
      </w:r>
      <w:r w:rsidRPr="00C8422B">
        <w:rPr>
          <w:rFonts w:ascii="Times New Roman" w:hAnsi="Times New Roman" w:cs="Times New Roman"/>
          <w:color w:val="000000"/>
          <w:sz w:val="20"/>
          <w:szCs w:val="20"/>
        </w:rPr>
        <w:t>. Na contagem dos prazos mencionados neste contrato excluir-se-á o dia do início e incluir-se-á o do vencimento.</w:t>
      </w:r>
    </w:p>
    <w:p w:rsidR="00C8422B" w:rsidRPr="00C8422B" w:rsidRDefault="00C8422B"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11.3</w:t>
      </w:r>
      <w:r w:rsidRPr="00C8422B">
        <w:rPr>
          <w:rFonts w:ascii="Times New Roman" w:hAnsi="Times New Roman" w:cs="Times New Roman"/>
          <w:color w:val="000000"/>
          <w:sz w:val="20"/>
          <w:szCs w:val="20"/>
        </w:rPr>
        <w:t xml:space="preserve">. Só se iniciam e vencem os prazos mencionados neste termo em dia útil e em dia de expediente da Câmara Municipal de Rio Branco-Acre.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 xml:space="preserve">CLÁUSULA DÉCIMA SEGUNDA - DO FORO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12.1</w:t>
      </w:r>
      <w:r w:rsidRPr="00C8422B">
        <w:rPr>
          <w:rFonts w:ascii="Times New Roman" w:hAnsi="Times New Roman" w:cs="Times New Roman"/>
          <w:color w:val="000000"/>
          <w:sz w:val="20"/>
          <w:szCs w:val="20"/>
        </w:rPr>
        <w:t xml:space="preserve">. Fica eleito o Foro da Comarca de Rio Branco-Acre com renúncia a qualquer outro por mais privilegiado que seja para dirimir questões oriundas do presente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E, após terem lido e concordado, celebram as partes o presente contrato em 03 (três) vias de igual teor e forma assinadas e rubricadas.</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right"/>
        <w:rPr>
          <w:rFonts w:ascii="Times New Roman" w:hAnsi="Times New Roman" w:cs="Times New Roman"/>
          <w:color w:val="000000"/>
          <w:sz w:val="20"/>
          <w:szCs w:val="20"/>
        </w:rPr>
      </w:pPr>
      <w:r w:rsidRPr="00C8422B">
        <w:rPr>
          <w:rFonts w:ascii="Times New Roman" w:hAnsi="Times New Roman" w:cs="Times New Roman"/>
          <w:color w:val="000000"/>
          <w:sz w:val="20"/>
          <w:szCs w:val="20"/>
        </w:rPr>
        <w:t>Rio Branco-Acre, ___ de _____________ de 201</w:t>
      </w:r>
      <w:r w:rsidR="00EE6E21">
        <w:rPr>
          <w:rFonts w:ascii="Times New Roman" w:hAnsi="Times New Roman" w:cs="Times New Roman"/>
          <w:color w:val="000000"/>
          <w:sz w:val="20"/>
          <w:szCs w:val="20"/>
        </w:rPr>
        <w:t>6</w:t>
      </w:r>
      <w:r w:rsidRPr="00C8422B">
        <w:rPr>
          <w:rFonts w:ascii="Times New Roman" w:hAnsi="Times New Roman" w:cs="Times New Roman"/>
          <w:color w:val="000000"/>
          <w:sz w:val="20"/>
          <w:szCs w:val="20"/>
        </w:rPr>
        <w:t>.</w:t>
      </w:r>
    </w:p>
    <w:p w:rsidR="00604314" w:rsidRPr="00C8422B" w:rsidRDefault="00604314" w:rsidP="00604314">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C8422B" w:rsidRPr="00C8422B" w:rsidRDefault="00C8422B" w:rsidP="00604314">
      <w:pPr>
        <w:jc w:val="both"/>
        <w:rPr>
          <w:rFonts w:ascii="Times New Roman" w:hAnsi="Times New Roman" w:cs="Times New Roman"/>
          <w:sz w:val="20"/>
          <w:szCs w:val="20"/>
        </w:rPr>
      </w:pPr>
    </w:p>
    <w:p w:rsidR="00C8422B" w:rsidRPr="00C8422B" w:rsidRDefault="00C8422B" w:rsidP="00604314">
      <w:pPr>
        <w:jc w:val="both"/>
        <w:rPr>
          <w:rFonts w:ascii="Times New Roman" w:hAnsi="Times New Roman" w:cs="Times New Roman"/>
          <w:sz w:val="20"/>
          <w:szCs w:val="20"/>
        </w:rPr>
      </w:pPr>
    </w:p>
    <w:p w:rsidR="00604314" w:rsidRPr="00C8422B" w:rsidRDefault="00604314" w:rsidP="00604314">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C8422B" w:rsidRPr="00C8422B">
        <w:rPr>
          <w:rFonts w:ascii="Times New Roman" w:hAnsi="Times New Roman" w:cs="Times New Roman"/>
          <w:b/>
          <w:sz w:val="20"/>
          <w:szCs w:val="20"/>
          <w:lang w:eastAsia="ar-SA"/>
        </w:rPr>
        <w:t xml:space="preserve">ARTEMIO LIMA DA COSTA                      </w:t>
      </w:r>
      <w:r w:rsidRPr="00C8422B">
        <w:rPr>
          <w:rFonts w:ascii="Times New Roman" w:hAnsi="Times New Roman" w:cs="Times New Roman"/>
          <w:b/>
          <w:sz w:val="20"/>
          <w:szCs w:val="20"/>
          <w:lang w:eastAsia="ar-SA"/>
        </w:rPr>
        <w:tab/>
        <w:t xml:space="preserve">Ver. </w:t>
      </w:r>
      <w:r w:rsidR="00C8422B" w:rsidRPr="00C8422B">
        <w:rPr>
          <w:rFonts w:ascii="Times New Roman" w:hAnsi="Times New Roman" w:cs="Times New Roman"/>
          <w:b/>
          <w:sz w:val="20"/>
          <w:szCs w:val="20"/>
          <w:lang w:eastAsia="ar-SA"/>
        </w:rPr>
        <w:t>ROSELI COSTA</w:t>
      </w:r>
    </w:p>
    <w:p w:rsidR="00604314" w:rsidRPr="00C8422B" w:rsidRDefault="00C8422B" w:rsidP="00C8422B">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sidR="00774E51">
        <w:rPr>
          <w:rFonts w:ascii="Times New Roman" w:hAnsi="Times New Roman" w:cs="Times New Roman"/>
          <w:sz w:val="20"/>
          <w:szCs w:val="20"/>
          <w:lang w:eastAsia="ar-SA"/>
        </w:rPr>
        <w:t xml:space="preserve">               </w:t>
      </w:r>
      <w:r w:rsidR="00604314" w:rsidRPr="00C8422B">
        <w:rPr>
          <w:rFonts w:ascii="Times New Roman" w:hAnsi="Times New Roman" w:cs="Times New Roman"/>
          <w:sz w:val="20"/>
          <w:szCs w:val="20"/>
          <w:lang w:eastAsia="ar-SA"/>
        </w:rPr>
        <w:t>Presidente - CMRB</w:t>
      </w:r>
      <w:r w:rsidR="00604314" w:rsidRPr="00C8422B">
        <w:rPr>
          <w:rFonts w:ascii="Times New Roman" w:hAnsi="Times New Roman" w:cs="Times New Roman"/>
          <w:sz w:val="20"/>
          <w:szCs w:val="20"/>
          <w:lang w:eastAsia="ar-SA"/>
        </w:rPr>
        <w:tab/>
        <w:t xml:space="preserve">                                  </w:t>
      </w:r>
      <w:r w:rsidR="00774E51">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1º Secretaria </w:t>
      </w:r>
      <w:r w:rsidR="00604314" w:rsidRPr="00C8422B">
        <w:rPr>
          <w:rFonts w:ascii="Times New Roman" w:hAnsi="Times New Roman" w:cs="Times New Roman"/>
          <w:sz w:val="20"/>
          <w:szCs w:val="20"/>
          <w:lang w:eastAsia="ar-SA"/>
        </w:rPr>
        <w:t>– CMRB</w:t>
      </w:r>
    </w:p>
    <w:p w:rsidR="00604314" w:rsidRPr="00C8422B" w:rsidRDefault="00604314" w:rsidP="00604314">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CONTRATADA:</w:t>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p>
    <w:p w:rsidR="00604314" w:rsidRPr="00C8422B" w:rsidRDefault="00604314" w:rsidP="00604314">
      <w:pPr>
        <w:pStyle w:val="Default"/>
        <w:spacing w:line="276" w:lineRule="auto"/>
        <w:jc w:val="both"/>
        <w:rPr>
          <w:sz w:val="20"/>
          <w:szCs w:val="20"/>
        </w:rPr>
      </w:pPr>
      <w:r w:rsidRPr="00C8422B">
        <w:rPr>
          <w:sz w:val="20"/>
          <w:szCs w:val="20"/>
        </w:rPr>
        <w:t xml:space="preserve">_____________________________ </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Pr>
          <w:rFonts w:ascii="Times New Roman" w:hAnsi="Times New Roman" w:cs="Times New Roman"/>
          <w:b/>
          <w:bCs/>
          <w:sz w:val="20"/>
          <w:szCs w:val="20"/>
        </w:rPr>
        <w:t xml:space="preserve"> </w:t>
      </w:r>
      <w:r w:rsidR="00CB2E92" w:rsidRPr="00C8422B">
        <w:rPr>
          <w:rFonts w:ascii="Times New Roman" w:hAnsi="Times New Roman" w:cs="Times New Roman"/>
          <w:b/>
          <w:sz w:val="20"/>
          <w:szCs w:val="20"/>
        </w:rPr>
        <w:t>nº</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04314" w:rsidRPr="00C8422B" w:rsidRDefault="00604314" w:rsidP="00604314">
      <w:pPr>
        <w:autoSpaceDE w:val="0"/>
        <w:autoSpaceDN w:val="0"/>
        <w:adjustRightInd w:val="0"/>
        <w:spacing w:after="0" w:line="240" w:lineRule="auto"/>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TESTEMUNHAS (No mínimo 2)</w:t>
      </w:r>
    </w:p>
    <w:p w:rsidR="00604314" w:rsidRPr="00C8422B" w:rsidRDefault="00604314" w:rsidP="00604314">
      <w:pPr>
        <w:spacing w:after="0"/>
        <w:jc w:val="both"/>
        <w:rPr>
          <w:rFonts w:ascii="Times New Roman" w:hAnsi="Times New Roman" w:cs="Times New Roman"/>
          <w:sz w:val="20"/>
          <w:szCs w:val="20"/>
        </w:rPr>
      </w:pPr>
      <w:r w:rsidRPr="00C8422B">
        <w:rPr>
          <w:rFonts w:ascii="Times New Roman" w:hAnsi="Times New Roman" w:cs="Times New Roman"/>
          <w:b/>
          <w:sz w:val="20"/>
          <w:szCs w:val="20"/>
        </w:rPr>
        <w:t>RG e CPF</w:t>
      </w:r>
    </w:p>
    <w:sectPr w:rsidR="00604314" w:rsidRPr="00C8422B" w:rsidSect="00995D0C">
      <w:headerReference w:type="default" r:id="rId10"/>
      <w:footerReference w:type="default" r:id="rId11"/>
      <w:pgSz w:w="11906" w:h="16838"/>
      <w:pgMar w:top="1418" w:right="851" w:bottom="1418" w:left="1418" w:header="709" w:footer="3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4F" w:rsidRDefault="0064104F" w:rsidP="001C20C5">
      <w:pPr>
        <w:spacing w:after="0" w:line="240" w:lineRule="auto"/>
      </w:pPr>
      <w:r>
        <w:separator/>
      </w:r>
    </w:p>
  </w:endnote>
  <w:endnote w:type="continuationSeparator" w:id="1">
    <w:p w:rsidR="0064104F" w:rsidRDefault="0064104F" w:rsidP="001C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04641"/>
      <w:docPartObj>
        <w:docPartGallery w:val="Page Numbers (Bottom of Page)"/>
        <w:docPartUnique/>
      </w:docPartObj>
    </w:sdtPr>
    <w:sdtContent>
      <w:p w:rsidR="0064104F" w:rsidRDefault="0064104F">
        <w:pPr>
          <w:pStyle w:val="Rodap"/>
          <w:jc w:val="right"/>
        </w:pPr>
        <w:fldSimple w:instr="PAGE   \* MERGEFORMAT">
          <w:r w:rsidR="00D90364">
            <w:rPr>
              <w:noProof/>
            </w:rPr>
            <w:t>1</w:t>
          </w:r>
        </w:fldSimple>
      </w:p>
    </w:sdtContent>
  </w:sdt>
  <w:p w:rsidR="0064104F" w:rsidRDefault="0064104F" w:rsidP="00995D0C">
    <w:pPr>
      <w:pStyle w:val="Rodap"/>
      <w:jc w:val="center"/>
    </w:pPr>
    <w:r>
      <w:t>Rua 24 de Janeiro, nº 53 – Bairro Seis de Agosto – Rio Branco-AC – CEP: 69.905-596</w:t>
    </w:r>
  </w:p>
  <w:p w:rsidR="0064104F" w:rsidRPr="00F446A7" w:rsidRDefault="0064104F" w:rsidP="00995D0C">
    <w:pPr>
      <w:pStyle w:val="Rodap"/>
      <w:jc w:val="center"/>
    </w:pPr>
    <w:r>
      <w:t>Fone: (68) 3302-7231          E-mail: cpl@riobranco.ac.leg.br</w:t>
    </w:r>
  </w:p>
  <w:p w:rsidR="0064104F" w:rsidRDefault="006410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4F" w:rsidRDefault="0064104F" w:rsidP="001C20C5">
      <w:pPr>
        <w:spacing w:after="0" w:line="240" w:lineRule="auto"/>
      </w:pPr>
      <w:r>
        <w:separator/>
      </w:r>
    </w:p>
  </w:footnote>
  <w:footnote w:type="continuationSeparator" w:id="1">
    <w:p w:rsidR="0064104F" w:rsidRDefault="0064104F" w:rsidP="001C2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4F" w:rsidRDefault="0064104F" w:rsidP="00C8422B">
    <w:pPr>
      <w:tabs>
        <w:tab w:val="left" w:pos="426"/>
        <w:tab w:val="left" w:pos="1560"/>
        <w:tab w:val="left" w:pos="4530"/>
        <w:tab w:val="center" w:pos="5102"/>
        <w:tab w:val="left" w:pos="5865"/>
      </w:tabs>
      <w:spacing w:after="0"/>
      <w:jc w:val="both"/>
      <w:rPr>
        <w:b/>
      </w:rPr>
    </w:pPr>
    <w:r>
      <w:rPr>
        <w:noProof/>
        <w:lang w:eastAsia="pt-BR"/>
      </w:rPr>
      <w:drawing>
        <wp:anchor distT="0" distB="0" distL="114300" distR="114300" simplePos="0" relativeHeight="251660288" behindDoc="0" locked="0" layoutInCell="1" allowOverlap="1">
          <wp:simplePos x="0" y="0"/>
          <wp:positionH relativeFrom="column">
            <wp:posOffset>76835</wp:posOffset>
          </wp:positionH>
          <wp:positionV relativeFrom="paragraph">
            <wp:posOffset>-80645</wp:posOffset>
          </wp:positionV>
          <wp:extent cx="697230" cy="927100"/>
          <wp:effectExtent l="19050" t="0" r="762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97230" cy="927100"/>
                  </a:xfrm>
                  <a:prstGeom prst="rect">
                    <a:avLst/>
                  </a:prstGeom>
                  <a:noFill/>
                  <a:ln w="9525">
                    <a:noFill/>
                    <a:miter lim="800000"/>
                    <a:headEnd/>
                    <a:tailEnd/>
                  </a:ln>
                </pic:spPr>
              </pic:pic>
            </a:graphicData>
          </a:graphic>
        </wp:anchor>
      </w:drawing>
    </w:r>
    <w:r>
      <w:rPr>
        <w:b/>
      </w:rPr>
      <w:tab/>
    </w:r>
    <w:r>
      <w:rPr>
        <w:b/>
      </w:rPr>
      <w:tab/>
    </w:r>
  </w:p>
  <w:p w:rsidR="0064104F" w:rsidRDefault="0064104F" w:rsidP="00C8422B">
    <w:pPr>
      <w:tabs>
        <w:tab w:val="left" w:pos="426"/>
        <w:tab w:val="left" w:pos="1560"/>
        <w:tab w:val="left" w:pos="4530"/>
        <w:tab w:val="center" w:pos="5102"/>
        <w:tab w:val="left" w:pos="5865"/>
      </w:tabs>
      <w:spacing w:after="0"/>
      <w:jc w:val="both"/>
      <w:rPr>
        <w:b/>
      </w:rPr>
    </w:pPr>
    <w:r>
      <w:rPr>
        <w:b/>
      </w:rPr>
      <w:tab/>
    </w:r>
    <w:r>
      <w:rPr>
        <w:b/>
      </w:rPr>
      <w:tab/>
    </w:r>
    <w:r>
      <w:rPr>
        <w:b/>
        <w:sz w:val="28"/>
        <w:szCs w:val="28"/>
      </w:rPr>
      <w:t xml:space="preserve">ESTADO DO </w:t>
    </w:r>
    <w:r w:rsidRPr="00655D87">
      <w:rPr>
        <w:b/>
        <w:sz w:val="28"/>
        <w:szCs w:val="28"/>
      </w:rPr>
      <w:t>ACRE</w:t>
    </w:r>
  </w:p>
  <w:p w:rsidR="0064104F" w:rsidRPr="00655D87" w:rsidRDefault="0064104F" w:rsidP="00C8422B">
    <w:pPr>
      <w:tabs>
        <w:tab w:val="left" w:pos="426"/>
        <w:tab w:val="left" w:pos="1560"/>
        <w:tab w:val="left" w:pos="4530"/>
        <w:tab w:val="center" w:pos="5102"/>
        <w:tab w:val="left" w:pos="5865"/>
      </w:tabs>
      <w:spacing w:after="0"/>
      <w:jc w:val="both"/>
      <w:rPr>
        <w:b/>
        <w:sz w:val="28"/>
        <w:szCs w:val="28"/>
      </w:rPr>
    </w:pPr>
    <w:r>
      <w:rPr>
        <w:b/>
      </w:rPr>
      <w:tab/>
    </w:r>
    <w:r>
      <w:rPr>
        <w:b/>
      </w:rPr>
      <w:tab/>
    </w:r>
    <w:r w:rsidRPr="00655D87">
      <w:rPr>
        <w:b/>
        <w:sz w:val="28"/>
        <w:szCs w:val="28"/>
      </w:rPr>
      <w:t>CÂMARA MUNICIPAL DE RIO BRANCO</w:t>
    </w:r>
    <w:r>
      <w:rPr>
        <w:b/>
        <w:sz w:val="28"/>
        <w:szCs w:val="28"/>
      </w:rPr>
      <w:t xml:space="preserve"> </w:t>
    </w:r>
  </w:p>
  <w:p w:rsidR="0064104F" w:rsidRPr="00655D87" w:rsidRDefault="0064104F" w:rsidP="00C8422B">
    <w:pPr>
      <w:tabs>
        <w:tab w:val="left" w:pos="426"/>
        <w:tab w:val="left" w:pos="1560"/>
        <w:tab w:val="left" w:pos="4530"/>
        <w:tab w:val="center" w:pos="5102"/>
        <w:tab w:val="left" w:pos="5865"/>
      </w:tabs>
      <w:spacing w:after="0"/>
      <w:jc w:val="both"/>
      <w:rPr>
        <w:b/>
        <w:sz w:val="28"/>
        <w:szCs w:val="28"/>
      </w:rPr>
    </w:pPr>
    <w:r w:rsidRPr="00655D87">
      <w:rPr>
        <w:b/>
        <w:sz w:val="28"/>
        <w:szCs w:val="28"/>
      </w:rPr>
      <w:tab/>
    </w:r>
    <w:r w:rsidRPr="00655D87">
      <w:rPr>
        <w:b/>
        <w:sz w:val="28"/>
        <w:szCs w:val="28"/>
      </w:rPr>
      <w:tab/>
    </w:r>
    <w:r>
      <w:rPr>
        <w:b/>
        <w:sz w:val="28"/>
        <w:szCs w:val="28"/>
      </w:rPr>
      <w:t>C</w:t>
    </w:r>
    <w:r w:rsidRPr="00655D87">
      <w:rPr>
        <w:b/>
        <w:sz w:val="28"/>
        <w:szCs w:val="28"/>
      </w:rPr>
      <w:t>omissão Permanente de Licitação</w:t>
    </w:r>
    <w:r w:rsidRPr="00995D0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4104F" w:rsidRPr="00C8422B" w:rsidRDefault="0064104F" w:rsidP="00C8422B">
    <w:pPr>
      <w:tabs>
        <w:tab w:val="left" w:pos="426"/>
        <w:tab w:val="left" w:pos="3828"/>
        <w:tab w:val="left" w:pos="4530"/>
        <w:tab w:val="center" w:pos="5102"/>
        <w:tab w:val="left" w:pos="5865"/>
      </w:tabs>
      <w:jc w:val="both"/>
      <w:rPr>
        <w:b/>
      </w:rPr>
    </w:pPr>
    <w:r w:rsidRPr="00E8598E">
      <w:rPr>
        <w:noProof/>
      </w:rPr>
      <w:pict>
        <v:line id="Conector reto 1" o:spid="_x0000_s2050" style="position:absolute;left:0;text-align:left;z-index:251661312;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" strokecolor="blue" strokeweight="7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C3CE2"/>
    <w:multiLevelType w:val="multilevel"/>
    <w:tmpl w:val="EF8EAB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C20C5"/>
    <w:rsid w:val="0001166F"/>
    <w:rsid w:val="0002735C"/>
    <w:rsid w:val="00061E31"/>
    <w:rsid w:val="000B4E3E"/>
    <w:rsid w:val="000C3953"/>
    <w:rsid w:val="000C7BE7"/>
    <w:rsid w:val="000D63B4"/>
    <w:rsid w:val="00190319"/>
    <w:rsid w:val="001C20C5"/>
    <w:rsid w:val="001E5185"/>
    <w:rsid w:val="00201FC7"/>
    <w:rsid w:val="002C343F"/>
    <w:rsid w:val="002D17E2"/>
    <w:rsid w:val="00301F4C"/>
    <w:rsid w:val="003039E3"/>
    <w:rsid w:val="00312ADE"/>
    <w:rsid w:val="00327968"/>
    <w:rsid w:val="003458FB"/>
    <w:rsid w:val="0035505A"/>
    <w:rsid w:val="0036196F"/>
    <w:rsid w:val="003C3D21"/>
    <w:rsid w:val="003D3078"/>
    <w:rsid w:val="003D57D6"/>
    <w:rsid w:val="003E572A"/>
    <w:rsid w:val="00400956"/>
    <w:rsid w:val="00423026"/>
    <w:rsid w:val="00435229"/>
    <w:rsid w:val="004441FD"/>
    <w:rsid w:val="00452F41"/>
    <w:rsid w:val="00452F7B"/>
    <w:rsid w:val="00470AC7"/>
    <w:rsid w:val="004830E0"/>
    <w:rsid w:val="00496B9C"/>
    <w:rsid w:val="004C07A4"/>
    <w:rsid w:val="004D2FBB"/>
    <w:rsid w:val="004F45F4"/>
    <w:rsid w:val="004F6E5E"/>
    <w:rsid w:val="00527BBD"/>
    <w:rsid w:val="00537FF3"/>
    <w:rsid w:val="00571CEF"/>
    <w:rsid w:val="00572B8A"/>
    <w:rsid w:val="00574051"/>
    <w:rsid w:val="005837D9"/>
    <w:rsid w:val="005B7F6E"/>
    <w:rsid w:val="005C7C00"/>
    <w:rsid w:val="005F1117"/>
    <w:rsid w:val="00604314"/>
    <w:rsid w:val="0061135C"/>
    <w:rsid w:val="006213DC"/>
    <w:rsid w:val="00636AC9"/>
    <w:rsid w:val="0064104F"/>
    <w:rsid w:val="006503E0"/>
    <w:rsid w:val="006624A5"/>
    <w:rsid w:val="00674227"/>
    <w:rsid w:val="00677DB7"/>
    <w:rsid w:val="006920C2"/>
    <w:rsid w:val="006B6D48"/>
    <w:rsid w:val="006E18C2"/>
    <w:rsid w:val="006F3602"/>
    <w:rsid w:val="006F58FD"/>
    <w:rsid w:val="00725769"/>
    <w:rsid w:val="007363DC"/>
    <w:rsid w:val="007454C2"/>
    <w:rsid w:val="007676FB"/>
    <w:rsid w:val="00770C69"/>
    <w:rsid w:val="00774E51"/>
    <w:rsid w:val="00824374"/>
    <w:rsid w:val="00824D71"/>
    <w:rsid w:val="008401AC"/>
    <w:rsid w:val="00843E38"/>
    <w:rsid w:val="00863A3E"/>
    <w:rsid w:val="008646D8"/>
    <w:rsid w:val="008A3157"/>
    <w:rsid w:val="008A7B7B"/>
    <w:rsid w:val="008B24B2"/>
    <w:rsid w:val="008C0EC8"/>
    <w:rsid w:val="008D4D07"/>
    <w:rsid w:val="008E0720"/>
    <w:rsid w:val="00911B07"/>
    <w:rsid w:val="00935C5A"/>
    <w:rsid w:val="00954E96"/>
    <w:rsid w:val="00967540"/>
    <w:rsid w:val="00995D0C"/>
    <w:rsid w:val="009C765E"/>
    <w:rsid w:val="00A02F1A"/>
    <w:rsid w:val="00A1639F"/>
    <w:rsid w:val="00A24CF6"/>
    <w:rsid w:val="00A3640D"/>
    <w:rsid w:val="00A42006"/>
    <w:rsid w:val="00A53F0C"/>
    <w:rsid w:val="00A65EA8"/>
    <w:rsid w:val="00A91F83"/>
    <w:rsid w:val="00A921D5"/>
    <w:rsid w:val="00A932FF"/>
    <w:rsid w:val="00B00A1A"/>
    <w:rsid w:val="00B17229"/>
    <w:rsid w:val="00B33734"/>
    <w:rsid w:val="00B4523F"/>
    <w:rsid w:val="00B83CE8"/>
    <w:rsid w:val="00B95CB0"/>
    <w:rsid w:val="00BC23E8"/>
    <w:rsid w:val="00BC5E5B"/>
    <w:rsid w:val="00C066A0"/>
    <w:rsid w:val="00C16D74"/>
    <w:rsid w:val="00C364CF"/>
    <w:rsid w:val="00C46932"/>
    <w:rsid w:val="00C60519"/>
    <w:rsid w:val="00C6170A"/>
    <w:rsid w:val="00C76A87"/>
    <w:rsid w:val="00C8422B"/>
    <w:rsid w:val="00CB2E92"/>
    <w:rsid w:val="00CB3D30"/>
    <w:rsid w:val="00CD4E51"/>
    <w:rsid w:val="00CE75C3"/>
    <w:rsid w:val="00D8044F"/>
    <w:rsid w:val="00D90364"/>
    <w:rsid w:val="00DB257A"/>
    <w:rsid w:val="00DC2F6A"/>
    <w:rsid w:val="00DC7B23"/>
    <w:rsid w:val="00DD0EBC"/>
    <w:rsid w:val="00DD1587"/>
    <w:rsid w:val="00DE1A97"/>
    <w:rsid w:val="00DE1EA0"/>
    <w:rsid w:val="00E02F91"/>
    <w:rsid w:val="00E032AC"/>
    <w:rsid w:val="00E557FD"/>
    <w:rsid w:val="00E70283"/>
    <w:rsid w:val="00E8598E"/>
    <w:rsid w:val="00E8621D"/>
    <w:rsid w:val="00EE6E21"/>
    <w:rsid w:val="00F11154"/>
    <w:rsid w:val="00F72328"/>
    <w:rsid w:val="00F754FA"/>
    <w:rsid w:val="00F84E5D"/>
    <w:rsid w:val="00FC40AD"/>
    <w:rsid w:val="00FD6811"/>
    <w:rsid w:val="00FE172A"/>
    <w:rsid w:val="00FE3D88"/>
    <w:rsid w:val="00FE6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3E"/>
  </w:style>
  <w:style w:type="paragraph" w:styleId="Ttulo1">
    <w:name w:val="heading 1"/>
    <w:basedOn w:val="Normal"/>
    <w:link w:val="Ttulo1Char"/>
    <w:uiPriority w:val="9"/>
    <w:qFormat/>
    <w:rsid w:val="00CE7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 w:type="character" w:customStyle="1" w:styleId="Ttulo1Char">
    <w:name w:val="Título 1 Char"/>
    <w:basedOn w:val="Fontepargpadro"/>
    <w:link w:val="Ttulo1"/>
    <w:uiPriority w:val="9"/>
    <w:rsid w:val="00CE75C3"/>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CE75C3"/>
    <w:pPr>
      <w:spacing w:after="0" w:line="240" w:lineRule="auto"/>
    </w:pPr>
    <w:rPr>
      <w:rFonts w:eastAsiaTheme="minorEastAsia"/>
      <w:lang w:eastAsia="pt-BR"/>
    </w:rPr>
  </w:style>
  <w:style w:type="character" w:customStyle="1" w:styleId="apple-converted-space">
    <w:name w:val="apple-converted-space"/>
    <w:rsid w:val="00CE75C3"/>
  </w:style>
  <w:style w:type="character" w:styleId="Hyperlink">
    <w:name w:val="Hyperlink"/>
    <w:basedOn w:val="Fontepargpadro"/>
    <w:uiPriority w:val="99"/>
    <w:semiHidden/>
    <w:unhideWhenUsed/>
    <w:rsid w:val="00A91F83"/>
    <w:rPr>
      <w:color w:val="0000FF"/>
      <w:u w:val="single"/>
    </w:rPr>
  </w:style>
  <w:style w:type="paragraph" w:styleId="Corpodetexto">
    <w:name w:val="Body Text"/>
    <w:basedOn w:val="Normal"/>
    <w:link w:val="CorpodetextoChar"/>
    <w:uiPriority w:val="99"/>
    <w:semiHidden/>
    <w:unhideWhenUsed/>
    <w:rsid w:val="00A91F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A91F83"/>
    <w:rPr>
      <w:rFonts w:ascii="Times New Roman" w:eastAsia="Times New Roman" w:hAnsi="Times New Roman" w:cs="Times New Roman"/>
      <w:sz w:val="24"/>
      <w:szCs w:val="24"/>
      <w:lang w:eastAsia="pt-BR"/>
    </w:rPr>
  </w:style>
  <w:style w:type="table" w:styleId="Tabelacomgrade">
    <w:name w:val="Table Grid"/>
    <w:basedOn w:val="Tabelanormal"/>
    <w:rsid w:val="00452F41"/>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s>
</file>

<file path=word/webSettings.xml><?xml version="1.0" encoding="utf-8"?>
<w:webSettings xmlns:r="http://schemas.openxmlformats.org/officeDocument/2006/relationships" xmlns:w="http://schemas.openxmlformats.org/wordprocessingml/2006/main">
  <w:divs>
    <w:div w:id="117113820">
      <w:bodyDiv w:val="1"/>
      <w:marLeft w:val="0"/>
      <w:marRight w:val="0"/>
      <w:marTop w:val="0"/>
      <w:marBottom w:val="0"/>
      <w:divBdr>
        <w:top w:val="none" w:sz="0" w:space="0" w:color="auto"/>
        <w:left w:val="none" w:sz="0" w:space="0" w:color="auto"/>
        <w:bottom w:val="none" w:sz="0" w:space="0" w:color="auto"/>
        <w:right w:val="none" w:sz="0" w:space="0" w:color="auto"/>
      </w:divBdr>
    </w:div>
    <w:div w:id="581137989">
      <w:bodyDiv w:val="1"/>
      <w:marLeft w:val="0"/>
      <w:marRight w:val="0"/>
      <w:marTop w:val="0"/>
      <w:marBottom w:val="0"/>
      <w:divBdr>
        <w:top w:val="none" w:sz="0" w:space="0" w:color="auto"/>
        <w:left w:val="none" w:sz="0" w:space="0" w:color="auto"/>
        <w:bottom w:val="none" w:sz="0" w:space="0" w:color="auto"/>
        <w:right w:val="none" w:sz="0" w:space="0" w:color="auto"/>
      </w:divBdr>
    </w:div>
    <w:div w:id="624315998">
      <w:bodyDiv w:val="1"/>
      <w:marLeft w:val="0"/>
      <w:marRight w:val="0"/>
      <w:marTop w:val="0"/>
      <w:marBottom w:val="0"/>
      <w:divBdr>
        <w:top w:val="none" w:sz="0" w:space="0" w:color="auto"/>
        <w:left w:val="none" w:sz="0" w:space="0" w:color="auto"/>
        <w:bottom w:val="none" w:sz="0" w:space="0" w:color="auto"/>
        <w:right w:val="none" w:sz="0" w:space="0" w:color="auto"/>
      </w:divBdr>
    </w:div>
    <w:div w:id="1312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C240-EB7A-4AF1-94B3-E3F26D8F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14318</Words>
  <Characters>77322</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manoel.neto</cp:lastModifiedBy>
  <cp:revision>2</cp:revision>
  <cp:lastPrinted>2016-01-18T17:22:00Z</cp:lastPrinted>
  <dcterms:created xsi:type="dcterms:W3CDTF">2016-01-18T17:25:00Z</dcterms:created>
  <dcterms:modified xsi:type="dcterms:W3CDTF">2016-01-18T17:25:00Z</dcterms:modified>
</cp:coreProperties>
</file>